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787" w:rsidRDefault="00F23554" w:rsidP="00231787">
      <w:pPr>
        <w:pStyle w:val="Title"/>
        <w:rPr>
          <w:rFonts w:ascii="Times New Roman" w:hAnsi="Times New Roman" w:cs="Times New Roman"/>
          <w:sz w:val="32"/>
          <w:szCs w:val="32"/>
        </w:rPr>
      </w:pPr>
      <w:r>
        <w:rPr>
          <w:rFonts w:ascii="Times New Roman" w:hAnsi="Times New Roman" w:cs="Times New Roman"/>
          <w:sz w:val="32"/>
          <w:szCs w:val="32"/>
        </w:rPr>
        <w:t>DESIGN AND FABRICATION OF TECHNO-ECONOMICAL INCINERATOR USING SOLAR ENERGY</w:t>
      </w:r>
    </w:p>
    <w:p w:rsidR="00231787" w:rsidRPr="00366EDB" w:rsidRDefault="00C57087" w:rsidP="00C57087">
      <w:pPr>
        <w:rPr>
          <w:rFonts w:ascii="Times New Roman" w:hAnsi="Times New Roman" w:cs="Times New Roman"/>
          <w:vertAlign w:val="superscript"/>
        </w:rPr>
      </w:pPr>
      <w:r>
        <w:rPr>
          <w:rFonts w:ascii="Times New Roman" w:hAnsi="Times New Roman" w:cs="Times New Roman"/>
        </w:rPr>
        <w:t xml:space="preserve"> </w:t>
      </w:r>
      <w:r w:rsidR="00D53EE4">
        <w:rPr>
          <w:rFonts w:ascii="Times New Roman" w:hAnsi="Times New Roman" w:cs="Times New Roman"/>
        </w:rPr>
        <w:t>S Manoj</w:t>
      </w:r>
      <w:r w:rsidR="00366EDB">
        <w:rPr>
          <w:rFonts w:ascii="Times New Roman" w:hAnsi="Times New Roman" w:cs="Times New Roman"/>
          <w:vertAlign w:val="superscript"/>
        </w:rPr>
        <w:t>1</w:t>
      </w:r>
      <w:r w:rsidR="00D53EE4">
        <w:rPr>
          <w:rFonts w:ascii="Times New Roman" w:hAnsi="Times New Roman" w:cs="Times New Roman"/>
        </w:rPr>
        <w:t>, Rakshith Shetty R</w:t>
      </w:r>
      <w:r w:rsidR="00366EDB">
        <w:rPr>
          <w:rFonts w:ascii="Times New Roman" w:hAnsi="Times New Roman" w:cs="Times New Roman"/>
          <w:vertAlign w:val="superscript"/>
        </w:rPr>
        <w:t>2</w:t>
      </w:r>
      <w:r w:rsidR="00D53EE4">
        <w:rPr>
          <w:rFonts w:ascii="Times New Roman" w:hAnsi="Times New Roman" w:cs="Times New Roman"/>
        </w:rPr>
        <w:t xml:space="preserve">, </w:t>
      </w:r>
      <w:r w:rsidR="00F23554">
        <w:rPr>
          <w:rFonts w:ascii="Times New Roman" w:hAnsi="Times New Roman" w:cs="Times New Roman"/>
        </w:rPr>
        <w:t>Rajesh K S</w:t>
      </w:r>
      <w:r w:rsidR="00366EDB">
        <w:rPr>
          <w:rFonts w:ascii="Times New Roman" w:hAnsi="Times New Roman" w:cs="Times New Roman"/>
          <w:vertAlign w:val="superscript"/>
        </w:rPr>
        <w:t>3</w:t>
      </w:r>
      <w:r w:rsidR="00F23554">
        <w:rPr>
          <w:rFonts w:ascii="Times New Roman" w:hAnsi="Times New Roman" w:cs="Times New Roman"/>
        </w:rPr>
        <w:t>, Shreyas</w:t>
      </w:r>
      <w:r w:rsidR="00366EDB">
        <w:rPr>
          <w:rFonts w:ascii="Times New Roman" w:hAnsi="Times New Roman" w:cs="Times New Roman"/>
          <w:vertAlign w:val="superscript"/>
        </w:rPr>
        <w:t>4</w:t>
      </w:r>
      <w:r w:rsidR="00366EDB">
        <w:rPr>
          <w:rFonts w:ascii="Times New Roman" w:hAnsi="Times New Roman" w:cs="Times New Roman"/>
        </w:rPr>
        <w:t>, Mallya Ananth Mohan</w:t>
      </w:r>
      <w:r w:rsidR="00366EDB">
        <w:rPr>
          <w:rFonts w:ascii="Times New Roman" w:hAnsi="Times New Roman" w:cs="Times New Roman"/>
          <w:vertAlign w:val="superscript"/>
        </w:rPr>
        <w:t>5</w:t>
      </w:r>
    </w:p>
    <w:p w:rsidR="00C57087" w:rsidRDefault="00C57087" w:rsidP="00C57087">
      <w:pPr>
        <w:rPr>
          <w:rFonts w:ascii="Times New Roman" w:hAnsi="Times New Roman" w:cs="Times New Roman"/>
          <w:i/>
        </w:rPr>
      </w:pPr>
      <w:r>
        <w:rPr>
          <w:rFonts w:ascii="Times New Roman" w:hAnsi="Times New Roman" w:cs="Times New Roman"/>
          <w:i/>
        </w:rPr>
        <w:t xml:space="preserve"> </w:t>
      </w:r>
      <w:r w:rsidR="00231787" w:rsidRPr="00231787">
        <w:rPr>
          <w:rFonts w:ascii="Times New Roman" w:hAnsi="Times New Roman" w:cs="Times New Roman"/>
          <w:i/>
        </w:rPr>
        <w:t>Shri Madhwa Vadiraja Institute of Technology and Management, Bantakal, Udupi, Karnataka, India.</w:t>
      </w:r>
    </w:p>
    <w:p w:rsidR="00C57087" w:rsidRDefault="00C57087" w:rsidP="00C57087">
      <w:pPr>
        <w:rPr>
          <w:rFonts w:ascii="Times New Roman" w:hAnsi="Times New Roman" w:cs="Times New Roman"/>
          <w:i/>
        </w:rPr>
        <w:sectPr w:rsidR="00C57087">
          <w:pgSz w:w="11906" w:h="16838"/>
          <w:pgMar w:top="1440" w:right="1440" w:bottom="1440" w:left="1440" w:header="708" w:footer="708" w:gutter="0"/>
          <w:cols w:space="708"/>
          <w:docGrid w:linePitch="360"/>
        </w:sectPr>
      </w:pPr>
    </w:p>
    <w:p w:rsidR="00C57087" w:rsidRPr="00C57087" w:rsidRDefault="00C57087" w:rsidP="00C57087">
      <w:pPr>
        <w:rPr>
          <w:rFonts w:ascii="Times New Roman" w:hAnsi="Times New Roman" w:cs="Times New Roman"/>
          <w:i/>
        </w:rPr>
      </w:pPr>
    </w:p>
    <w:p w:rsidR="00C57087" w:rsidRDefault="0047136D" w:rsidP="00C57087">
      <w:pPr>
        <w:rPr>
          <w:rFonts w:ascii="Times New Roman" w:hAnsi="Times New Roman" w:cs="Times New Roman"/>
          <w:b/>
          <w:sz w:val="32"/>
          <w:szCs w:val="32"/>
        </w:rPr>
      </w:pPr>
      <w:r>
        <w:rPr>
          <w:rFonts w:ascii="Times New Roman" w:hAnsi="Times New Roman" w:cs="Times New Roman"/>
          <w:b/>
          <w:sz w:val="32"/>
          <w:szCs w:val="32"/>
        </w:rPr>
        <w:t>ABSTRACT</w:t>
      </w:r>
    </w:p>
    <w:p w:rsidR="006674DA" w:rsidRPr="00CD2E80" w:rsidRDefault="00C57087" w:rsidP="006674DA">
      <w:pPr>
        <w:spacing w:before="100" w:beforeAutospacing="1" w:after="100" w:afterAutospacing="1" w:line="360" w:lineRule="auto"/>
        <w:ind w:left="720"/>
        <w:jc w:val="both"/>
        <w:rPr>
          <w:rFonts w:ascii="Times New Roman" w:hAnsi="Times New Roman"/>
          <w:b/>
          <w:bCs/>
          <w:i/>
          <w:lang w:eastAsia="en-IN"/>
        </w:rPr>
      </w:pPr>
      <w:r w:rsidRPr="00CD2E80">
        <w:rPr>
          <w:rFonts w:ascii="Times New Roman" w:hAnsi="Times New Roman" w:cs="Times New Roman"/>
          <w:b/>
          <w:i/>
        </w:rPr>
        <w:t xml:space="preserve">                    </w:t>
      </w:r>
      <w:r w:rsidRPr="00CD2E80">
        <w:rPr>
          <w:rFonts w:ascii="Times New Roman" w:hAnsi="Times New Roman" w:cs="Times New Roman"/>
          <w:b/>
          <w:i/>
          <w:sz w:val="32"/>
          <w:szCs w:val="32"/>
        </w:rPr>
        <w:t xml:space="preserve">        </w:t>
      </w:r>
      <w:r w:rsidR="00C87F09" w:rsidRPr="00C87F09">
        <w:rPr>
          <w:rFonts w:ascii="Times New Roman" w:hAnsi="Times New Roman" w:cs="Times New Roman"/>
          <w:b/>
          <w:i/>
          <w:spacing w:val="5"/>
          <w:shd w:val="clear" w:color="auto" w:fill="FFFFFF"/>
        </w:rPr>
        <w:t>Human activities create waste, and </w:t>
      </w:r>
      <w:r w:rsidR="00C87F09" w:rsidRPr="00C87F09">
        <w:rPr>
          <w:rStyle w:val="rcolor6"/>
          <w:rFonts w:ascii="Times New Roman" w:hAnsi="Times New Roman" w:cs="Times New Roman"/>
          <w:b/>
          <w:i/>
          <w:spacing w:val="5"/>
          <w:shd w:val="clear" w:color="auto" w:fill="FFFFFF"/>
        </w:rPr>
        <w:t>it's </w:t>
      </w:r>
      <w:r w:rsidR="00C87F09" w:rsidRPr="00C87F09">
        <w:rPr>
          <w:rFonts w:ascii="Times New Roman" w:hAnsi="Times New Roman" w:cs="Times New Roman"/>
          <w:b/>
          <w:i/>
          <w:spacing w:val="5"/>
          <w:shd w:val="clear" w:color="auto" w:fill="FFFFFF"/>
        </w:rPr>
        <w:t>the way these wastes are handled, stored, collected and disposed of, </w:t>
      </w:r>
      <w:r w:rsidR="00C87F09" w:rsidRPr="00C87F09">
        <w:rPr>
          <w:rStyle w:val="rcolor1"/>
          <w:rFonts w:ascii="Times New Roman" w:hAnsi="Times New Roman" w:cs="Times New Roman"/>
          <w:b/>
          <w:bCs/>
          <w:i/>
          <w:spacing w:val="5"/>
          <w:shd w:val="clear" w:color="auto" w:fill="FFFFFF"/>
        </w:rPr>
        <w:t>which may </w:t>
      </w:r>
      <w:r w:rsidR="00C87F09" w:rsidRPr="00C87F09">
        <w:rPr>
          <w:rFonts w:ascii="Times New Roman" w:hAnsi="Times New Roman" w:cs="Times New Roman"/>
          <w:b/>
          <w:i/>
          <w:spacing w:val="5"/>
          <w:shd w:val="clear" w:color="auto" w:fill="FFFFFF"/>
        </w:rPr>
        <w:t>pose risks to the environment and to public health. The management of solid waste is </w:t>
      </w:r>
      <w:r w:rsidR="00C87F09" w:rsidRPr="00C87F09">
        <w:rPr>
          <w:rStyle w:val="rcolor2"/>
          <w:rFonts w:ascii="Times New Roman" w:hAnsi="Times New Roman" w:cs="Times New Roman"/>
          <w:b/>
          <w:bCs/>
          <w:i/>
          <w:shd w:val="clear" w:color="auto" w:fill="FFFFFF"/>
        </w:rPr>
        <w:t>a crucial </w:t>
      </w:r>
      <w:r w:rsidR="00C87F09" w:rsidRPr="00C87F09">
        <w:rPr>
          <w:rFonts w:ascii="Times New Roman" w:hAnsi="Times New Roman" w:cs="Times New Roman"/>
          <w:b/>
          <w:i/>
          <w:spacing w:val="5"/>
          <w:shd w:val="clear" w:color="auto" w:fill="FFFFFF"/>
        </w:rPr>
        <w:t>concern in developing and emergency conditions, e.g. those of an assembly or gathering, where solid waste management infrastructure and services are </w:t>
      </w:r>
      <w:r w:rsidR="00C87F09" w:rsidRPr="00C87F09">
        <w:rPr>
          <w:rStyle w:val="rcolor4"/>
          <w:rFonts w:ascii="Times New Roman" w:hAnsi="Times New Roman" w:cs="Times New Roman"/>
          <w:b/>
          <w:bCs/>
          <w:i/>
          <w:spacing w:val="5"/>
          <w:shd w:val="clear" w:color="auto" w:fill="FFFFFF"/>
        </w:rPr>
        <w:t>far away from </w:t>
      </w:r>
      <w:r w:rsidR="00C87F09" w:rsidRPr="00C87F09">
        <w:rPr>
          <w:rFonts w:ascii="Times New Roman" w:hAnsi="Times New Roman" w:cs="Times New Roman"/>
          <w:b/>
          <w:i/>
          <w:spacing w:val="5"/>
          <w:shd w:val="clear" w:color="auto" w:fill="FFFFFF"/>
        </w:rPr>
        <w:t>achieving basic standards in terms of hygiene, efficient collection and disposal. Heaps of sanitary napkins with </w:t>
      </w:r>
      <w:r w:rsidR="00C87F09" w:rsidRPr="00C87F09">
        <w:rPr>
          <w:rStyle w:val="rcolor6"/>
          <w:rFonts w:ascii="Times New Roman" w:hAnsi="Times New Roman" w:cs="Times New Roman"/>
          <w:b/>
          <w:i/>
          <w:spacing w:val="5"/>
          <w:shd w:val="clear" w:color="auto" w:fill="FFFFFF"/>
        </w:rPr>
        <w:t>an outsized </w:t>
      </w:r>
      <w:r w:rsidR="00C87F09" w:rsidRPr="00C87F09">
        <w:rPr>
          <w:rFonts w:ascii="Times New Roman" w:hAnsi="Times New Roman" w:cs="Times New Roman"/>
          <w:b/>
          <w:i/>
          <w:spacing w:val="5"/>
          <w:shd w:val="clear" w:color="auto" w:fill="FFFFFF"/>
        </w:rPr>
        <w:t>amount of disease causing bacteria on them pose </w:t>
      </w:r>
      <w:r w:rsidR="00C87F09" w:rsidRPr="00C87F09">
        <w:rPr>
          <w:rStyle w:val="rcolor1"/>
          <w:rFonts w:ascii="Times New Roman" w:hAnsi="Times New Roman" w:cs="Times New Roman"/>
          <w:b/>
          <w:bCs/>
          <w:i/>
          <w:spacing w:val="5"/>
          <w:shd w:val="clear" w:color="auto" w:fill="FFFFFF"/>
        </w:rPr>
        <w:t>a big </w:t>
      </w:r>
      <w:r w:rsidR="00C87F09" w:rsidRPr="00C87F09">
        <w:rPr>
          <w:rFonts w:ascii="Times New Roman" w:hAnsi="Times New Roman" w:cs="Times New Roman"/>
          <w:b/>
          <w:i/>
          <w:spacing w:val="5"/>
          <w:shd w:val="clear" w:color="auto" w:fill="FFFFFF"/>
        </w:rPr>
        <w:t>threat to the hygiene </w:t>
      </w:r>
      <w:r w:rsidR="00C87F09" w:rsidRPr="00C87F09">
        <w:rPr>
          <w:rStyle w:val="rcolor2"/>
          <w:rFonts w:ascii="Times New Roman" w:hAnsi="Times New Roman" w:cs="Times New Roman"/>
          <w:b/>
          <w:bCs/>
          <w:i/>
          <w:shd w:val="clear" w:color="auto" w:fill="FFFFFF"/>
        </w:rPr>
        <w:t>within the </w:t>
      </w:r>
      <w:r w:rsidR="00C87F09" w:rsidRPr="00C87F09">
        <w:rPr>
          <w:rFonts w:ascii="Times New Roman" w:hAnsi="Times New Roman" w:cs="Times New Roman"/>
          <w:b/>
          <w:i/>
          <w:spacing w:val="5"/>
          <w:shd w:val="clear" w:color="auto" w:fill="FFFFFF"/>
        </w:rPr>
        <w:t>surrounding area.</w:t>
      </w:r>
      <w:r w:rsidR="00C87F09">
        <w:rPr>
          <w:rFonts w:ascii="Times New Roman" w:hAnsi="Times New Roman" w:cs="Times New Roman"/>
          <w:spacing w:val="5"/>
          <w:sz w:val="24"/>
          <w:szCs w:val="24"/>
          <w:shd w:val="clear" w:color="auto" w:fill="FFFFFF"/>
        </w:rPr>
        <w:t xml:space="preserve"> </w:t>
      </w:r>
      <w:r w:rsidR="006674DA" w:rsidRPr="00CD2E80">
        <w:rPr>
          <w:rFonts w:ascii="Times New Roman" w:hAnsi="Times New Roman"/>
          <w:b/>
          <w:bCs/>
          <w:i/>
          <w:lang w:eastAsia="en-IN"/>
        </w:rPr>
        <w:t xml:space="preserve">By using the Incinerator, we can avoid the spreading of pathogenic diseases which is caused due to normally disposed napkins. A Solar Incinerator is a waste disposal machine used to burn the used sanitary pads and used diapers completely using solar energy. </w:t>
      </w:r>
      <w:r w:rsidR="006674DA" w:rsidRPr="00CD2E80">
        <w:rPr>
          <w:rFonts w:ascii="Times New Roman" w:hAnsi="Times New Roman"/>
          <w:b/>
          <w:i/>
        </w:rPr>
        <w:t>By using Fresnel lens as solar concentrator it is possible to generate temperature up to 800 degrees Celsius which is enough to dispose the sanitary wastes and also disintegrate the toxic flue gases which are formed due to Incineration.</w:t>
      </w:r>
    </w:p>
    <w:p w:rsidR="00C57087" w:rsidRDefault="00C57087" w:rsidP="00C57087">
      <w:pPr>
        <w:spacing w:after="0"/>
        <w:jc w:val="both"/>
        <w:rPr>
          <w:rFonts w:ascii="Times New Roman" w:hAnsi="Times New Roman" w:cs="Times New Roman"/>
        </w:rPr>
      </w:pPr>
    </w:p>
    <w:p w:rsidR="00C57087" w:rsidRDefault="00C57087" w:rsidP="0010342D">
      <w:pPr>
        <w:spacing w:after="0"/>
        <w:ind w:firstLine="720"/>
        <w:jc w:val="both"/>
        <w:rPr>
          <w:rFonts w:ascii="Times New Roman" w:hAnsi="Times New Roman" w:cs="Times New Roman"/>
        </w:rPr>
      </w:pPr>
      <w:r w:rsidRPr="00224D43">
        <w:rPr>
          <w:rFonts w:ascii="Times New Roman" w:hAnsi="Times New Roman" w:cs="Times New Roman"/>
          <w:b/>
        </w:rPr>
        <w:t>Ke</w:t>
      </w:r>
      <w:r w:rsidR="00C876CB" w:rsidRPr="00224D43">
        <w:rPr>
          <w:rFonts w:ascii="Times New Roman" w:hAnsi="Times New Roman" w:cs="Times New Roman"/>
          <w:b/>
        </w:rPr>
        <w:t>ywords</w:t>
      </w:r>
      <w:r w:rsidR="00C876CB">
        <w:rPr>
          <w:rFonts w:ascii="Times New Roman" w:hAnsi="Times New Roman" w:cs="Times New Roman"/>
        </w:rPr>
        <w:t>: Fresnel Lens</w:t>
      </w:r>
      <w:r w:rsidR="004B7E7A">
        <w:rPr>
          <w:rFonts w:ascii="Times New Roman" w:hAnsi="Times New Roman" w:cs="Times New Roman"/>
        </w:rPr>
        <w:t>, Incinerator</w:t>
      </w:r>
      <w:r w:rsidR="003E6EA4">
        <w:rPr>
          <w:rFonts w:ascii="Times New Roman" w:hAnsi="Times New Roman" w:cs="Times New Roman"/>
        </w:rPr>
        <w:t>, Focal length.</w:t>
      </w:r>
    </w:p>
    <w:p w:rsidR="00C57087" w:rsidRDefault="00C57087" w:rsidP="00C57087">
      <w:pPr>
        <w:spacing w:after="0"/>
        <w:jc w:val="both"/>
        <w:rPr>
          <w:rFonts w:ascii="Times New Roman" w:hAnsi="Times New Roman" w:cs="Times New Roman"/>
        </w:rPr>
      </w:pPr>
    </w:p>
    <w:p w:rsidR="00C57087" w:rsidRDefault="00C57087" w:rsidP="00C57087">
      <w:pPr>
        <w:spacing w:after="0"/>
        <w:jc w:val="both"/>
        <w:rPr>
          <w:rFonts w:ascii="Times New Roman" w:hAnsi="Times New Roman" w:cs="Times New Roman"/>
        </w:rPr>
      </w:pPr>
    </w:p>
    <w:p w:rsidR="00CC2BB4" w:rsidRDefault="00CC2BB4" w:rsidP="00C57087">
      <w:pPr>
        <w:spacing w:after="0"/>
        <w:jc w:val="both"/>
        <w:rPr>
          <w:rFonts w:ascii="Times New Roman" w:hAnsi="Times New Roman" w:cs="Times New Roman"/>
        </w:rPr>
        <w:sectPr w:rsidR="00CC2BB4" w:rsidSect="00C57087">
          <w:type w:val="continuous"/>
          <w:pgSz w:w="11906" w:h="16838"/>
          <w:pgMar w:top="1440" w:right="1440" w:bottom="1440" w:left="1440" w:header="708" w:footer="708" w:gutter="0"/>
          <w:cols w:space="708"/>
          <w:docGrid w:linePitch="360"/>
        </w:sectPr>
      </w:pPr>
    </w:p>
    <w:p w:rsidR="00CC2BB4" w:rsidRPr="00C57087" w:rsidRDefault="00CC2BB4" w:rsidP="00C57087">
      <w:pPr>
        <w:spacing w:after="0"/>
        <w:jc w:val="both"/>
        <w:rPr>
          <w:rFonts w:ascii="Times New Roman" w:hAnsi="Times New Roman" w:cs="Times New Roman"/>
        </w:rPr>
        <w:sectPr w:rsidR="00CC2BB4" w:rsidRPr="00C57087" w:rsidSect="00C57087">
          <w:type w:val="continuous"/>
          <w:pgSz w:w="11906" w:h="16838"/>
          <w:pgMar w:top="1440" w:right="1440" w:bottom="1440" w:left="1440" w:header="708" w:footer="708" w:gutter="0"/>
          <w:cols w:space="708"/>
          <w:docGrid w:linePitch="360"/>
        </w:sectPr>
      </w:pPr>
    </w:p>
    <w:p w:rsidR="00CC2BB4" w:rsidRPr="00C75707" w:rsidRDefault="00CC2BB4" w:rsidP="0061190C">
      <w:pPr>
        <w:pStyle w:val="ListParagraph"/>
        <w:numPr>
          <w:ilvl w:val="0"/>
          <w:numId w:val="12"/>
        </w:numPr>
        <w:jc w:val="center"/>
        <w:rPr>
          <w:rFonts w:ascii="Times New Roman" w:hAnsi="Times New Roman"/>
          <w:sz w:val="32"/>
          <w:szCs w:val="32"/>
          <w:u w:val="single"/>
        </w:rPr>
      </w:pPr>
      <w:r w:rsidRPr="00C75707">
        <w:rPr>
          <w:rFonts w:ascii="Times New Roman" w:hAnsi="Times New Roman"/>
          <w:sz w:val="32"/>
          <w:szCs w:val="32"/>
          <w:u w:val="single"/>
        </w:rPr>
        <w:lastRenderedPageBreak/>
        <w:t>INTRODUCTION</w:t>
      </w:r>
    </w:p>
    <w:p w:rsidR="003C3A31" w:rsidRPr="00280D20" w:rsidRDefault="00CC2BB4" w:rsidP="00CC2BB4">
      <w:pPr>
        <w:jc w:val="both"/>
        <w:rPr>
          <w:rFonts w:ascii="Times New Roman" w:hAnsi="Times New Roman" w:cs="Times New Roman"/>
          <w:color w:val="202122"/>
          <w:shd w:val="clear" w:color="auto" w:fill="FFFFFF"/>
        </w:rPr>
      </w:pPr>
      <w:r w:rsidRPr="00747EBD">
        <w:rPr>
          <w:rFonts w:ascii="Times New Roman" w:hAnsi="Times New Roman" w:cs="Times New Roman"/>
        </w:rPr>
        <w:t xml:space="preserve"> </w:t>
      </w:r>
      <w:r w:rsidR="00280D20" w:rsidRPr="00280D20">
        <w:rPr>
          <w:rFonts w:ascii="Times New Roman" w:hAnsi="Times New Roman" w:cs="Times New Roman"/>
          <w:spacing w:val="5"/>
          <w:shd w:val="clear" w:color="auto" w:fill="FFFFFF"/>
        </w:rPr>
        <w:t>Incineration </w:t>
      </w:r>
      <w:r w:rsidR="00280D20" w:rsidRPr="00280D20">
        <w:rPr>
          <w:rStyle w:val="rcolor3"/>
          <w:rFonts w:ascii="Times New Roman" w:hAnsi="Times New Roman" w:cs="Times New Roman"/>
          <w:bCs/>
          <w:spacing w:val="5"/>
          <w:shd w:val="clear" w:color="auto" w:fill="FFFFFF"/>
        </w:rPr>
        <w:t>may be a </w:t>
      </w:r>
      <w:r w:rsidR="00280D20" w:rsidRPr="00280D20">
        <w:rPr>
          <w:rFonts w:ascii="Times New Roman" w:hAnsi="Times New Roman" w:cs="Times New Roman"/>
          <w:spacing w:val="5"/>
          <w:shd w:val="clear" w:color="auto" w:fill="FFFFFF"/>
        </w:rPr>
        <w:t>waste treatment process that involves the combustion of organic substances contained in waste materials. Incineration and other </w:t>
      </w:r>
      <w:r w:rsidR="00280D20" w:rsidRPr="00280D20">
        <w:rPr>
          <w:rStyle w:val="rcolor4"/>
          <w:rFonts w:ascii="Times New Roman" w:hAnsi="Times New Roman" w:cs="Times New Roman"/>
          <w:bCs/>
          <w:spacing w:val="5"/>
          <w:shd w:val="clear" w:color="auto" w:fill="FFFFFF"/>
        </w:rPr>
        <w:t>heat </w:t>
      </w:r>
      <w:r w:rsidR="00280D20" w:rsidRPr="00280D20">
        <w:rPr>
          <w:rFonts w:ascii="Times New Roman" w:hAnsi="Times New Roman" w:cs="Times New Roman"/>
          <w:spacing w:val="5"/>
          <w:shd w:val="clear" w:color="auto" w:fill="FFFFFF"/>
        </w:rPr>
        <w:t>waste treatment systems are described as “thermal treatment”. Incineration of waste materials converts the waste into ash, flue gas </w:t>
      </w:r>
      <w:r w:rsidR="00280D20" w:rsidRPr="00280D20">
        <w:rPr>
          <w:rStyle w:val="rcolor5"/>
          <w:rFonts w:ascii="Times New Roman" w:hAnsi="Times New Roman" w:cs="Times New Roman"/>
          <w:bCs/>
          <w:spacing w:val="5"/>
          <w:shd w:val="clear" w:color="auto" w:fill="FFFFFF"/>
        </w:rPr>
        <w:t xml:space="preserve">and warmth. </w:t>
      </w:r>
      <w:r w:rsidR="00280D20" w:rsidRPr="00280D20">
        <w:rPr>
          <w:rFonts w:ascii="Times New Roman" w:hAnsi="Times New Roman" w:cs="Times New Roman"/>
          <w:spacing w:val="5"/>
          <w:shd w:val="clear" w:color="auto" w:fill="FFFFFF"/>
        </w:rPr>
        <w:t xml:space="preserve">The ash is mostly formed by the inorganic constituents of the waste and may take the form of solid lumps or particles carried by the flue gas. The flue gas must be </w:t>
      </w:r>
      <w:r w:rsidR="00280D20" w:rsidRPr="00280D20">
        <w:rPr>
          <w:rFonts w:ascii="Times New Roman" w:hAnsi="Times New Roman" w:cs="Times New Roman"/>
          <w:spacing w:val="5"/>
          <w:shd w:val="clear" w:color="auto" w:fill="FFFFFF"/>
        </w:rPr>
        <w:lastRenderedPageBreak/>
        <w:t>cleaned of gaseous and particulate pollutants before they are dispersed into the atmosphere.</w:t>
      </w:r>
    </w:p>
    <w:p w:rsidR="00AA1954" w:rsidRDefault="00BD3583" w:rsidP="00CC2BB4">
      <w:pPr>
        <w:jc w:val="both"/>
        <w:rPr>
          <w:rFonts w:ascii="Times New Roman" w:hAnsi="Times New Roman" w:cs="Times New Roman"/>
          <w:shd w:val="clear" w:color="auto" w:fill="FFFFFF"/>
        </w:rPr>
      </w:pPr>
      <w:r>
        <w:rPr>
          <w:rFonts w:ascii="Times New Roman" w:hAnsi="Times New Roman" w:cs="Times New Roman"/>
          <w:color w:val="202122"/>
          <w:shd w:val="clear" w:color="auto" w:fill="FFFFFF"/>
        </w:rPr>
        <w:t>Incineration is also used for disposal of used sanitary pads and diapers to avoid spreading of any pathogenic diseases.</w:t>
      </w:r>
      <w:r w:rsidR="003C3A31">
        <w:rPr>
          <w:rFonts w:ascii="Times New Roman" w:hAnsi="Times New Roman" w:cs="Times New Roman"/>
          <w:color w:val="202122"/>
          <w:shd w:val="clear" w:color="auto" w:fill="FFFFFF"/>
        </w:rPr>
        <w:t xml:space="preserve"> </w:t>
      </w:r>
      <w:r w:rsidR="003C3A31">
        <w:rPr>
          <w:rFonts w:ascii="Arial" w:hAnsi="Arial" w:cs="Arial"/>
          <w:color w:val="626262"/>
          <w:sz w:val="20"/>
          <w:szCs w:val="20"/>
          <w:shd w:val="clear" w:color="auto" w:fill="FFFFFF"/>
        </w:rPr>
        <w:t> </w:t>
      </w:r>
      <w:r w:rsidR="003C3A31" w:rsidRPr="003C3A31">
        <w:rPr>
          <w:rFonts w:ascii="Times New Roman" w:hAnsi="Times New Roman" w:cs="Times New Roman"/>
          <w:shd w:val="clear" w:color="auto" w:fill="FFFFFF"/>
        </w:rPr>
        <w:t>In the process of incineration (at very high t</w:t>
      </w:r>
      <w:r w:rsidR="00856E3E">
        <w:rPr>
          <w:rFonts w:ascii="Times New Roman" w:hAnsi="Times New Roman" w:cs="Times New Roman"/>
          <w:shd w:val="clear" w:color="auto" w:fill="FFFFFF"/>
        </w:rPr>
        <w:t xml:space="preserve">emperatures usually about 800 </w:t>
      </w:r>
      <w:r w:rsidR="00856E3E" w:rsidRPr="007654FE">
        <w:rPr>
          <w:rFonts w:ascii="Times New Roman" w:eastAsia="Calibri" w:hAnsi="Times New Roman"/>
          <w:bCs/>
          <w:lang w:eastAsia="en-IN"/>
        </w:rPr>
        <w:t>°C.</w:t>
      </w:r>
      <w:r w:rsidR="003C3A31" w:rsidRPr="003C3A31">
        <w:rPr>
          <w:rFonts w:ascii="Times New Roman" w:hAnsi="Times New Roman" w:cs="Times New Roman"/>
          <w:shd w:val="clear" w:color="auto" w:fill="FFFFFF"/>
        </w:rPr>
        <w:t>), the waste is converted to ash, which is sterile, since at such high temperatures, almost all pathogens are also destroyed.</w:t>
      </w:r>
      <w:r w:rsidR="001E7BEA">
        <w:rPr>
          <w:rFonts w:ascii="Times New Roman" w:hAnsi="Times New Roman" w:cs="Times New Roman"/>
          <w:shd w:val="clear" w:color="auto" w:fill="FFFFFF"/>
        </w:rPr>
        <w:t xml:space="preserve"> But for proper disposal of the sanitary napkins it consumes great amount of </w:t>
      </w:r>
      <w:r w:rsidR="001E7BEA">
        <w:rPr>
          <w:rFonts w:ascii="Times New Roman" w:hAnsi="Times New Roman" w:cs="Times New Roman"/>
          <w:shd w:val="clear" w:color="auto" w:fill="FFFFFF"/>
        </w:rPr>
        <w:lastRenderedPageBreak/>
        <w:t>electricity. Therefore, by solar means it is cheaper and easier to achieve incineration.</w:t>
      </w:r>
    </w:p>
    <w:p w:rsidR="00CC2BB4" w:rsidRPr="00C75707" w:rsidRDefault="00CC2BB4" w:rsidP="00CE5E53">
      <w:pPr>
        <w:pStyle w:val="ListParagraph"/>
        <w:numPr>
          <w:ilvl w:val="0"/>
          <w:numId w:val="12"/>
        </w:numPr>
        <w:jc w:val="center"/>
        <w:rPr>
          <w:rFonts w:ascii="Times New Roman" w:hAnsi="Times New Roman"/>
          <w:sz w:val="32"/>
          <w:szCs w:val="32"/>
          <w:u w:val="single"/>
        </w:rPr>
      </w:pPr>
      <w:r w:rsidRPr="00C75707">
        <w:rPr>
          <w:rFonts w:ascii="Times New Roman" w:hAnsi="Times New Roman"/>
          <w:sz w:val="32"/>
          <w:szCs w:val="32"/>
          <w:u w:val="single"/>
        </w:rPr>
        <w:t>L</w:t>
      </w:r>
      <w:r w:rsidR="0047136D" w:rsidRPr="00C75707">
        <w:rPr>
          <w:rFonts w:ascii="Times New Roman" w:hAnsi="Times New Roman"/>
          <w:sz w:val="32"/>
          <w:szCs w:val="32"/>
          <w:u w:val="single"/>
        </w:rPr>
        <w:t>ITERATURE REVIEW</w:t>
      </w:r>
    </w:p>
    <w:p w:rsidR="00AA1954" w:rsidRDefault="00CC2BB4" w:rsidP="006A26FF">
      <w:pPr>
        <w:suppressAutoHyphens/>
        <w:autoSpaceDE w:val="0"/>
        <w:jc w:val="both"/>
        <w:rPr>
          <w:rFonts w:ascii="Times New Roman" w:hAnsi="Times New Roman"/>
          <w:color w:val="000000"/>
          <w:spacing w:val="5"/>
          <w:shd w:val="clear" w:color="auto" w:fill="FFFFFF"/>
        </w:rPr>
      </w:pPr>
      <w:r w:rsidRPr="00CC2BB4">
        <w:rPr>
          <w:rFonts w:ascii="Times New Roman" w:eastAsia="Times New Roman" w:hAnsi="Times New Roman" w:cs="Times New Roman"/>
          <w:bCs/>
          <w:lang w:val="en-US" w:bidi="en-US"/>
        </w:rPr>
        <w:t xml:space="preserve"> </w:t>
      </w:r>
      <w:r w:rsidR="00E9301D" w:rsidRPr="00EF4E7E">
        <w:rPr>
          <w:rFonts w:ascii="Times New Roman" w:hAnsi="Times New Roman"/>
          <w:b/>
          <w:color w:val="000000"/>
          <w:spacing w:val="5"/>
          <w:shd w:val="clear" w:color="auto" w:fill="FFFFFF"/>
        </w:rPr>
        <w:t>Gang Wang, et al.</w:t>
      </w:r>
      <w:r w:rsidR="00E9301D" w:rsidRPr="00EF4E7E">
        <w:rPr>
          <w:rFonts w:ascii="Times New Roman" w:hAnsi="Times New Roman"/>
          <w:color w:val="000000"/>
          <w:spacing w:val="5"/>
          <w:shd w:val="clear" w:color="auto" w:fill="FFFFFF"/>
        </w:rPr>
        <w:t xml:space="preserve"> researched on </w:t>
      </w:r>
      <w:r w:rsidR="00E9301D" w:rsidRPr="00EF4E7E">
        <w:rPr>
          <w:rStyle w:val="rcolor2"/>
          <w:rFonts w:ascii="Times New Roman" w:hAnsi="Times New Roman"/>
          <w:bCs/>
          <w:color w:val="000000"/>
          <w:spacing w:val="5"/>
          <w:shd w:val="clear" w:color="auto" w:fill="FFFFFF"/>
        </w:rPr>
        <w:t>a replacement </w:t>
      </w:r>
      <w:r w:rsidR="00E9301D" w:rsidRPr="00EF4E7E">
        <w:rPr>
          <w:rStyle w:val="rcolor3"/>
          <w:rFonts w:ascii="Times New Roman" w:hAnsi="Times New Roman"/>
          <w:bCs/>
          <w:color w:val="000000"/>
          <w:spacing w:val="5"/>
          <w:shd w:val="clear" w:color="auto" w:fill="FFFFFF"/>
        </w:rPr>
        <w:t>quite </w:t>
      </w:r>
      <w:r w:rsidR="00E9301D" w:rsidRPr="00EF4E7E">
        <w:rPr>
          <w:rFonts w:ascii="Times New Roman" w:hAnsi="Times New Roman"/>
          <w:color w:val="000000"/>
          <w:spacing w:val="5"/>
          <w:shd w:val="clear" w:color="auto" w:fill="FFFFFF"/>
        </w:rPr>
        <w:t>band-focus </w:t>
      </w:r>
      <w:r w:rsidR="00CB5EA1">
        <w:rPr>
          <w:rStyle w:val="rcolor4"/>
          <w:rFonts w:ascii="Times New Roman" w:hAnsi="Times New Roman"/>
          <w:bCs/>
          <w:color w:val="000000"/>
          <w:shd w:val="clear" w:color="auto" w:fill="FFFFFF"/>
        </w:rPr>
        <w:t>F</w:t>
      </w:r>
      <w:r w:rsidR="00E9301D" w:rsidRPr="00EF4E7E">
        <w:rPr>
          <w:rStyle w:val="rcolor4"/>
          <w:rFonts w:ascii="Times New Roman" w:hAnsi="Times New Roman"/>
          <w:bCs/>
          <w:color w:val="000000"/>
          <w:shd w:val="clear" w:color="auto" w:fill="FFFFFF"/>
        </w:rPr>
        <w:t>resnel lens </w:t>
      </w:r>
      <w:r w:rsidR="00E9301D" w:rsidRPr="00EF4E7E">
        <w:rPr>
          <w:rFonts w:ascii="Times New Roman" w:hAnsi="Times New Roman"/>
          <w:color w:val="000000"/>
          <w:spacing w:val="5"/>
          <w:shd w:val="clear" w:color="auto" w:fill="FFFFFF"/>
        </w:rPr>
        <w:t>solar concentrator. Here they tested the optical efficiency and spectral concentrating uniformity of the band-focus </w:t>
      </w:r>
      <w:r w:rsidR="00E9301D" w:rsidRPr="00EF4E7E">
        <w:rPr>
          <w:rStyle w:val="rcolor6"/>
          <w:rFonts w:ascii="Times New Roman" w:hAnsi="Times New Roman"/>
          <w:bCs/>
          <w:color w:val="000000"/>
          <w:spacing w:val="5"/>
          <w:shd w:val="clear" w:color="auto" w:fill="FFFFFF"/>
        </w:rPr>
        <w:t>Fresnel lens </w:t>
      </w:r>
      <w:r w:rsidR="00E9301D" w:rsidRPr="00EF4E7E">
        <w:rPr>
          <w:rFonts w:ascii="Times New Roman" w:hAnsi="Times New Roman"/>
          <w:color w:val="000000"/>
          <w:spacing w:val="5"/>
          <w:shd w:val="clear" w:color="auto" w:fill="FFFFFF"/>
        </w:rPr>
        <w:t>and compared the result with the results of linear type Fresnel lens. Monte Carlo Ray Tracing Method (MCRT) was employed for the spectral concentrating simulation of the band-focus solar concentrator. The results show that both the spectral concentrating uniformity and optical efficiency of the band-focus </w:t>
      </w:r>
      <w:r w:rsidR="00E9301D" w:rsidRPr="00EF4E7E">
        <w:rPr>
          <w:rStyle w:val="rcolor2"/>
          <w:rFonts w:ascii="Times New Roman" w:hAnsi="Times New Roman"/>
          <w:bCs/>
          <w:color w:val="000000"/>
          <w:spacing w:val="5"/>
          <w:shd w:val="clear" w:color="auto" w:fill="FFFFFF"/>
        </w:rPr>
        <w:t>Fresnel lens </w:t>
      </w:r>
      <w:r w:rsidR="00E9301D" w:rsidRPr="00EF4E7E">
        <w:rPr>
          <w:rFonts w:ascii="Times New Roman" w:hAnsi="Times New Roman"/>
          <w:color w:val="000000"/>
          <w:spacing w:val="5"/>
          <w:shd w:val="clear" w:color="auto" w:fill="FFFFFF"/>
        </w:rPr>
        <w:t>were bette</w:t>
      </w:r>
      <w:r w:rsidR="00E9301D">
        <w:rPr>
          <w:rFonts w:ascii="Times New Roman" w:hAnsi="Times New Roman"/>
          <w:color w:val="000000"/>
          <w:spacing w:val="5"/>
          <w:shd w:val="clear" w:color="auto" w:fill="FFFFFF"/>
        </w:rPr>
        <w:t>r than those of the linear one.</w:t>
      </w:r>
    </w:p>
    <w:p w:rsidR="00754CB6" w:rsidRDefault="00754CB6" w:rsidP="006A26FF">
      <w:pPr>
        <w:suppressAutoHyphens/>
        <w:autoSpaceDE w:val="0"/>
        <w:jc w:val="both"/>
        <w:rPr>
          <w:rFonts w:ascii="Times New Roman" w:hAnsi="Times New Roman"/>
          <w:color w:val="000000"/>
          <w:spacing w:val="5"/>
          <w:shd w:val="clear" w:color="auto" w:fill="FFFFFF"/>
        </w:rPr>
      </w:pPr>
      <w:r w:rsidRPr="00EF4E7E">
        <w:rPr>
          <w:rFonts w:ascii="Times New Roman" w:hAnsi="Times New Roman"/>
          <w:b/>
          <w:color w:val="000000"/>
          <w:spacing w:val="5"/>
          <w:shd w:val="clear" w:color="auto" w:fill="FFFFFF"/>
        </w:rPr>
        <w:t>Vinod Kumar, et al.</w:t>
      </w:r>
      <w:r w:rsidRPr="00EF4E7E">
        <w:rPr>
          <w:rFonts w:ascii="Times New Roman" w:hAnsi="Times New Roman"/>
          <w:color w:val="000000"/>
          <w:spacing w:val="5"/>
          <w:shd w:val="clear" w:color="auto" w:fill="FFFFFF"/>
        </w:rPr>
        <w:t xml:space="preserve"> made the research on design considerations of </w:t>
      </w:r>
      <w:r w:rsidRPr="00EF4E7E">
        <w:rPr>
          <w:rStyle w:val="rcolor3"/>
          <w:rFonts w:ascii="Times New Roman" w:hAnsi="Times New Roman"/>
          <w:bCs/>
          <w:color w:val="000000"/>
          <w:spacing w:val="5"/>
          <w:shd w:val="clear" w:color="auto" w:fill="FFFFFF"/>
        </w:rPr>
        <w:t>Fresnel lens </w:t>
      </w:r>
      <w:r w:rsidRPr="00EF4E7E">
        <w:rPr>
          <w:rFonts w:ascii="Times New Roman" w:hAnsi="Times New Roman"/>
          <w:color w:val="000000"/>
          <w:spacing w:val="5"/>
          <w:shd w:val="clear" w:color="auto" w:fill="FFFFFF"/>
        </w:rPr>
        <w:t>and its effect on various efficiencies, reflectance, transmittance and associated losses. The research was done by comparing the above parameters of the lens </w:t>
      </w:r>
      <w:r w:rsidRPr="00EF4E7E">
        <w:rPr>
          <w:rStyle w:val="rcolor4"/>
          <w:rFonts w:ascii="Times New Roman" w:hAnsi="Times New Roman"/>
          <w:bCs/>
          <w:color w:val="000000"/>
          <w:shd w:val="clear" w:color="auto" w:fill="FFFFFF"/>
        </w:rPr>
        <w:t>thereupon </w:t>
      </w:r>
      <w:r w:rsidRPr="00EF4E7E">
        <w:rPr>
          <w:rFonts w:ascii="Times New Roman" w:hAnsi="Times New Roman"/>
          <w:color w:val="000000"/>
          <w:spacing w:val="5"/>
          <w:shd w:val="clear" w:color="auto" w:fill="FFFFFF"/>
        </w:rPr>
        <w:t>of the parabolic reflectors. The results showed that more over the sharing of cost of reflectors in CSP is high, and </w:t>
      </w:r>
      <w:r w:rsidRPr="00EF4E7E">
        <w:rPr>
          <w:rStyle w:val="rcolor5"/>
          <w:rFonts w:ascii="Times New Roman" w:hAnsi="Times New Roman"/>
          <w:bCs/>
          <w:color w:val="000000"/>
          <w:spacing w:val="5"/>
          <w:shd w:val="clear" w:color="auto" w:fill="FFFFFF"/>
        </w:rPr>
        <w:t>Fresnel lens </w:t>
      </w:r>
      <w:r w:rsidRPr="00EF4E7E">
        <w:rPr>
          <w:rStyle w:val="rcolor6"/>
          <w:rFonts w:ascii="Times New Roman" w:hAnsi="Times New Roman"/>
          <w:bCs/>
          <w:color w:val="000000"/>
          <w:spacing w:val="5"/>
          <w:shd w:val="clear" w:color="auto" w:fill="FFFFFF"/>
        </w:rPr>
        <w:t>could also be </w:t>
      </w:r>
      <w:r w:rsidRPr="00EF4E7E">
        <w:rPr>
          <w:rFonts w:ascii="Times New Roman" w:hAnsi="Times New Roman"/>
          <w:color w:val="000000"/>
          <w:spacing w:val="5"/>
          <w:shd w:val="clear" w:color="auto" w:fill="FFFFFF"/>
        </w:rPr>
        <w:t>a promising alternative </w:t>
      </w:r>
      <w:r w:rsidRPr="00EF4E7E">
        <w:rPr>
          <w:rStyle w:val="rcolor1"/>
          <w:rFonts w:ascii="Times New Roman" w:hAnsi="Times New Roman"/>
          <w:bCs/>
          <w:color w:val="000000"/>
          <w:spacing w:val="5"/>
          <w:shd w:val="clear" w:color="auto" w:fill="FFFFFF"/>
        </w:rPr>
        <w:t>to deal with </w:t>
      </w:r>
      <w:r w:rsidRPr="00EF4E7E">
        <w:rPr>
          <w:rFonts w:ascii="Times New Roman" w:hAnsi="Times New Roman"/>
          <w:color w:val="000000"/>
          <w:spacing w:val="5"/>
          <w:shd w:val="clear" w:color="auto" w:fill="FFFFFF"/>
        </w:rPr>
        <w:t>the shortcomings of reflector and </w:t>
      </w:r>
      <w:r w:rsidRPr="00EF4E7E">
        <w:rPr>
          <w:rStyle w:val="rcolor2"/>
          <w:rFonts w:ascii="Times New Roman" w:hAnsi="Times New Roman"/>
          <w:bCs/>
          <w:color w:val="000000"/>
          <w:spacing w:val="5"/>
          <w:shd w:val="clear" w:color="auto" w:fill="FFFFFF"/>
        </w:rPr>
        <w:t>to scale back </w:t>
      </w:r>
      <w:r w:rsidRPr="00EF4E7E">
        <w:rPr>
          <w:rFonts w:ascii="Times New Roman" w:hAnsi="Times New Roman"/>
          <w:color w:val="000000"/>
          <w:spacing w:val="5"/>
          <w:shd w:val="clear" w:color="auto" w:fill="FFFFFF"/>
        </w:rPr>
        <w:t>the LCOE.</w:t>
      </w:r>
    </w:p>
    <w:p w:rsidR="00D03AD7" w:rsidRPr="00EF4E7E" w:rsidRDefault="00D03AD7" w:rsidP="00D03AD7">
      <w:pPr>
        <w:jc w:val="both"/>
        <w:rPr>
          <w:rFonts w:ascii="Times New Roman" w:hAnsi="Times New Roman"/>
          <w:color w:val="000000"/>
        </w:rPr>
      </w:pPr>
      <w:r w:rsidRPr="00EF4E7E">
        <w:rPr>
          <w:rFonts w:ascii="Times New Roman" w:hAnsi="Times New Roman"/>
          <w:b/>
          <w:color w:val="000000"/>
          <w:spacing w:val="5"/>
          <w:shd w:val="clear" w:color="auto" w:fill="FFFFFF"/>
        </w:rPr>
        <w:t xml:space="preserve">James G. Zippay </w:t>
      </w:r>
      <w:r w:rsidRPr="00EF4E7E">
        <w:rPr>
          <w:rFonts w:ascii="Times New Roman" w:hAnsi="Times New Roman"/>
          <w:color w:val="000000"/>
          <w:spacing w:val="5"/>
          <w:shd w:val="clear" w:color="auto" w:fill="FFFFFF"/>
        </w:rPr>
        <w:t>features</w:t>
      </w:r>
      <w:r w:rsidRPr="00EF4E7E">
        <w:rPr>
          <w:rStyle w:val="rcolor6"/>
          <w:rFonts w:ascii="Times New Roman" w:hAnsi="Times New Roman"/>
          <w:bCs/>
          <w:color w:val="000000"/>
          <w:spacing w:val="5"/>
          <w:shd w:val="clear" w:color="auto" w:fill="FFFFFF"/>
        </w:rPr>
        <w:t xml:space="preserve"> a </w:t>
      </w:r>
      <w:r w:rsidRPr="00EF4E7E">
        <w:rPr>
          <w:rFonts w:ascii="Times New Roman" w:hAnsi="Times New Roman"/>
          <w:color w:val="000000"/>
          <w:spacing w:val="5"/>
          <w:shd w:val="clear" w:color="auto" w:fill="FFFFFF"/>
        </w:rPr>
        <w:t>patented literature on a </w:t>
      </w:r>
      <w:r w:rsidRPr="00EF4E7E">
        <w:rPr>
          <w:rStyle w:val="rcolor1"/>
          <w:rFonts w:ascii="Times New Roman" w:hAnsi="Times New Roman"/>
          <w:bCs/>
          <w:color w:val="000000"/>
          <w:spacing w:val="5"/>
          <w:shd w:val="clear" w:color="auto" w:fill="FFFFFF"/>
        </w:rPr>
        <w:t>Kotex </w:t>
      </w:r>
      <w:r w:rsidRPr="00EF4E7E">
        <w:rPr>
          <w:rFonts w:ascii="Times New Roman" w:hAnsi="Times New Roman"/>
          <w:color w:val="000000"/>
          <w:spacing w:val="5"/>
          <w:shd w:val="clear" w:color="auto" w:fill="FFFFFF"/>
        </w:rPr>
        <w:t>in</w:t>
      </w:r>
      <w:r w:rsidR="00632329">
        <w:rPr>
          <w:rFonts w:ascii="Times New Roman" w:hAnsi="Times New Roman"/>
          <w:color w:val="000000"/>
          <w:spacing w:val="5"/>
          <w:shd w:val="clear" w:color="auto" w:fill="FFFFFF"/>
        </w:rPr>
        <w:t>cinerator system. He manufactured</w:t>
      </w:r>
      <w:r w:rsidRPr="00EF4E7E">
        <w:rPr>
          <w:rFonts w:ascii="Times New Roman" w:hAnsi="Times New Roman"/>
          <w:color w:val="000000"/>
          <w:spacing w:val="5"/>
          <w:shd w:val="clear" w:color="auto" w:fill="FFFFFF"/>
        </w:rPr>
        <w:t> </w:t>
      </w:r>
      <w:r w:rsidR="00E96CCC">
        <w:rPr>
          <w:rStyle w:val="rcolor2"/>
          <w:rFonts w:ascii="Times New Roman" w:hAnsi="Times New Roman"/>
          <w:bCs/>
          <w:color w:val="000000"/>
          <w:spacing w:val="5"/>
          <w:shd w:val="clear" w:color="auto" w:fill="FFFFFF"/>
        </w:rPr>
        <w:t xml:space="preserve">a </w:t>
      </w:r>
      <w:r w:rsidR="00632329">
        <w:rPr>
          <w:rStyle w:val="rcolor2"/>
          <w:rFonts w:ascii="Times New Roman" w:hAnsi="Times New Roman"/>
          <w:bCs/>
          <w:color w:val="000000"/>
          <w:spacing w:val="5"/>
          <w:shd w:val="clear" w:color="auto" w:fill="FFFFFF"/>
        </w:rPr>
        <w:t>portable</w:t>
      </w:r>
      <w:r w:rsidRPr="00EF4E7E">
        <w:rPr>
          <w:rStyle w:val="rcolor2"/>
          <w:rFonts w:ascii="Times New Roman" w:hAnsi="Times New Roman"/>
          <w:bCs/>
          <w:color w:val="000000"/>
          <w:spacing w:val="5"/>
          <w:shd w:val="clear" w:color="auto" w:fill="FFFFFF"/>
        </w:rPr>
        <w:t> </w:t>
      </w:r>
      <w:r w:rsidRPr="00EF4E7E">
        <w:rPr>
          <w:rStyle w:val="rcolor3"/>
          <w:rFonts w:ascii="Times New Roman" w:hAnsi="Times New Roman"/>
          <w:bCs/>
          <w:color w:val="000000"/>
          <w:spacing w:val="5"/>
          <w:shd w:val="clear" w:color="auto" w:fill="FFFFFF"/>
        </w:rPr>
        <w:t>Kotex </w:t>
      </w:r>
      <w:r w:rsidRPr="00EF4E7E">
        <w:rPr>
          <w:rFonts w:ascii="Times New Roman" w:hAnsi="Times New Roman"/>
          <w:color w:val="000000"/>
          <w:spacing w:val="5"/>
          <w:shd w:val="clear" w:color="auto" w:fill="FFFFFF"/>
        </w:rPr>
        <w:t>incinerator comprising a heating chamber having reflecting surfaces for reflecting and concentrating heat to burn the </w:t>
      </w:r>
      <w:r w:rsidRPr="00EF4E7E">
        <w:rPr>
          <w:rStyle w:val="rcolor4"/>
          <w:rFonts w:ascii="Times New Roman" w:hAnsi="Times New Roman"/>
          <w:bCs/>
          <w:color w:val="000000"/>
          <w:shd w:val="clear" w:color="auto" w:fill="FFFFFF"/>
        </w:rPr>
        <w:t>Kotex. </w:t>
      </w:r>
      <w:r w:rsidRPr="00EF4E7E">
        <w:rPr>
          <w:rStyle w:val="rcolor5"/>
          <w:rFonts w:ascii="Times New Roman" w:hAnsi="Times New Roman"/>
          <w:bCs/>
          <w:color w:val="000000"/>
          <w:spacing w:val="5"/>
          <w:shd w:val="clear" w:color="auto" w:fill="FFFFFF"/>
        </w:rPr>
        <w:t>There’s </w:t>
      </w:r>
      <w:r w:rsidRPr="00EF4E7E">
        <w:rPr>
          <w:rFonts w:ascii="Times New Roman" w:hAnsi="Times New Roman"/>
          <w:color w:val="000000"/>
          <w:spacing w:val="5"/>
          <w:shd w:val="clear" w:color="auto" w:fill="FFFFFF"/>
        </w:rPr>
        <w:t>further provided a removable tray for removing debris and a hood assembly with cooperative filter elements for eliminating undesirable odours and fumes emanating from the chamber. This literature gives detailed information about the materials </w:t>
      </w:r>
      <w:r w:rsidRPr="00EF4E7E">
        <w:rPr>
          <w:rStyle w:val="rcolor6"/>
          <w:rFonts w:ascii="Times New Roman" w:hAnsi="Times New Roman"/>
          <w:bCs/>
          <w:color w:val="000000"/>
          <w:spacing w:val="5"/>
          <w:shd w:val="clear" w:color="auto" w:fill="FFFFFF"/>
        </w:rPr>
        <w:t>utilized in </w:t>
      </w:r>
      <w:r w:rsidRPr="00EF4E7E">
        <w:rPr>
          <w:rFonts w:ascii="Times New Roman" w:hAnsi="Times New Roman"/>
          <w:color w:val="000000"/>
          <w:spacing w:val="5"/>
          <w:shd w:val="clear" w:color="auto" w:fill="FFFFFF"/>
        </w:rPr>
        <w:t>construction of the incinerator chamber.</w:t>
      </w:r>
    </w:p>
    <w:p w:rsidR="00D03AD7" w:rsidRPr="00EE18B8" w:rsidRDefault="00D03AD7" w:rsidP="006A26FF">
      <w:pPr>
        <w:suppressAutoHyphens/>
        <w:autoSpaceDE w:val="0"/>
        <w:jc w:val="both"/>
        <w:rPr>
          <w:rFonts w:ascii="Times New Roman" w:eastAsia="Calibri" w:hAnsi="Times New Roman"/>
          <w:lang w:eastAsia="en-IN"/>
        </w:rPr>
      </w:pPr>
    </w:p>
    <w:p w:rsidR="00ED5782" w:rsidRPr="00ED5782" w:rsidRDefault="00ED5782" w:rsidP="006A26FF">
      <w:pPr>
        <w:jc w:val="both"/>
        <w:rPr>
          <w:rFonts w:ascii="Times New Roman" w:hAnsi="Times New Roman"/>
          <w:color w:val="000000"/>
          <w:spacing w:val="5"/>
          <w:shd w:val="clear" w:color="auto" w:fill="FFFFFF"/>
        </w:rPr>
      </w:pPr>
      <w:r w:rsidRPr="00EF4E7E">
        <w:rPr>
          <w:rFonts w:ascii="Times New Roman" w:hAnsi="Times New Roman"/>
          <w:b/>
          <w:color w:val="000000"/>
          <w:spacing w:val="5"/>
          <w:shd w:val="clear" w:color="auto" w:fill="FFFFFF"/>
        </w:rPr>
        <w:lastRenderedPageBreak/>
        <w:t>J. L. Graham, et al.</w:t>
      </w:r>
      <w:r w:rsidRPr="00EF4E7E">
        <w:rPr>
          <w:rFonts w:ascii="Times New Roman" w:hAnsi="Times New Roman"/>
          <w:color w:val="000000"/>
          <w:spacing w:val="5"/>
          <w:shd w:val="clear" w:color="auto" w:fill="FFFFFF"/>
        </w:rPr>
        <w:t xml:space="preserve"> performed a laboratory study using concentrated </w:t>
      </w:r>
      <w:r w:rsidRPr="00EF4E7E">
        <w:rPr>
          <w:rStyle w:val="rcolor2"/>
          <w:rFonts w:ascii="Times New Roman" w:hAnsi="Times New Roman"/>
          <w:bCs/>
          <w:color w:val="000000"/>
          <w:spacing w:val="5"/>
          <w:shd w:val="clear" w:color="auto" w:fill="FFFFFF"/>
        </w:rPr>
        <w:t>radiation </w:t>
      </w:r>
      <w:r w:rsidRPr="00EF4E7E">
        <w:rPr>
          <w:rFonts w:ascii="Times New Roman" w:hAnsi="Times New Roman"/>
          <w:color w:val="000000"/>
          <w:spacing w:val="5"/>
          <w:shd w:val="clear" w:color="auto" w:fill="FFFFFF"/>
        </w:rPr>
        <w:t>to destroy hazardous organic wastes. The intensity of simulated </w:t>
      </w:r>
      <w:r w:rsidR="00CB4EB3">
        <w:rPr>
          <w:rStyle w:val="rcolor3"/>
          <w:rFonts w:ascii="Times New Roman" w:hAnsi="Times New Roman"/>
          <w:bCs/>
          <w:color w:val="000000"/>
          <w:spacing w:val="5"/>
          <w:shd w:val="clear" w:color="auto" w:fill="FFFFFF"/>
        </w:rPr>
        <w:t xml:space="preserve">radiation </w:t>
      </w:r>
      <w:r w:rsidR="00CB4EB3">
        <w:rPr>
          <w:rStyle w:val="rcolor4"/>
          <w:rFonts w:ascii="Times New Roman" w:hAnsi="Times New Roman"/>
          <w:bCs/>
          <w:color w:val="000000"/>
          <w:shd w:val="clear" w:color="auto" w:fill="FFFFFF"/>
        </w:rPr>
        <w:t xml:space="preserve">&amp; </w:t>
      </w:r>
      <w:r w:rsidRPr="00EF4E7E">
        <w:rPr>
          <w:rStyle w:val="rcolor4"/>
          <w:rFonts w:ascii="Times New Roman" w:hAnsi="Times New Roman"/>
          <w:bCs/>
          <w:color w:val="000000"/>
          <w:shd w:val="clear" w:color="auto" w:fill="FFFFFF"/>
        </w:rPr>
        <w:t>therefore the </w:t>
      </w:r>
      <w:r w:rsidRPr="00EF4E7E">
        <w:rPr>
          <w:rFonts w:ascii="Times New Roman" w:hAnsi="Times New Roman"/>
          <w:color w:val="000000"/>
          <w:spacing w:val="5"/>
          <w:shd w:val="clear" w:color="auto" w:fill="FFFFFF"/>
        </w:rPr>
        <w:t>exposure temperature</w:t>
      </w:r>
      <w:r w:rsidR="00A000E0">
        <w:rPr>
          <w:rFonts w:ascii="Times New Roman" w:hAnsi="Times New Roman"/>
          <w:color w:val="000000"/>
          <w:spacing w:val="5"/>
          <w:shd w:val="clear" w:color="auto" w:fill="FFFFFF"/>
        </w:rPr>
        <w:t xml:space="preserve"> was</w:t>
      </w:r>
      <w:r w:rsidRPr="00EF4E7E">
        <w:rPr>
          <w:rFonts w:ascii="Times New Roman" w:hAnsi="Times New Roman"/>
          <w:color w:val="000000"/>
          <w:spacing w:val="5"/>
          <w:shd w:val="clear" w:color="auto" w:fill="FFFFFF"/>
        </w:rPr>
        <w:t xml:space="preserve"> varied for a series of test materials </w:t>
      </w:r>
      <w:r w:rsidRPr="00EF4E7E">
        <w:rPr>
          <w:rStyle w:val="rcolor5"/>
          <w:rFonts w:ascii="Times New Roman" w:hAnsi="Times New Roman"/>
          <w:bCs/>
          <w:color w:val="000000"/>
          <w:spacing w:val="5"/>
          <w:shd w:val="clear" w:color="auto" w:fill="FFFFFF"/>
        </w:rPr>
        <w:t>employing a </w:t>
      </w:r>
      <w:r w:rsidRPr="00EF4E7E">
        <w:rPr>
          <w:rFonts w:ascii="Times New Roman" w:hAnsi="Times New Roman"/>
          <w:color w:val="000000"/>
          <w:spacing w:val="5"/>
          <w:shd w:val="clear" w:color="auto" w:fill="FFFFFF"/>
        </w:rPr>
        <w:t>specially designed system designated the Thermal/Photolytic Reactor System (TPRS). Examination </w:t>
      </w:r>
      <w:r w:rsidRPr="00EF4E7E">
        <w:rPr>
          <w:rStyle w:val="rcolor6"/>
          <w:rFonts w:ascii="Times New Roman" w:hAnsi="Times New Roman"/>
          <w:bCs/>
          <w:color w:val="000000"/>
          <w:spacing w:val="5"/>
          <w:shd w:val="clear" w:color="auto" w:fill="FFFFFF"/>
        </w:rPr>
        <w:t>of those </w:t>
      </w:r>
      <w:r w:rsidRPr="00EF4E7E">
        <w:rPr>
          <w:rFonts w:ascii="Times New Roman" w:hAnsi="Times New Roman"/>
          <w:color w:val="000000"/>
          <w:spacing w:val="5"/>
          <w:shd w:val="clear" w:color="auto" w:fill="FFFFFF"/>
        </w:rPr>
        <w:t>destruction profiles show roughly </w:t>
      </w:r>
      <w:r w:rsidRPr="00EF4E7E">
        <w:rPr>
          <w:rStyle w:val="rcolor1"/>
          <w:rFonts w:ascii="Times New Roman" w:hAnsi="Times New Roman"/>
          <w:bCs/>
          <w:color w:val="000000"/>
          <w:spacing w:val="5"/>
          <w:shd w:val="clear" w:color="auto" w:fill="FFFFFF"/>
        </w:rPr>
        <w:t>an element </w:t>
      </w:r>
      <w:r w:rsidRPr="00EF4E7E">
        <w:rPr>
          <w:rStyle w:val="rcolor2"/>
          <w:rFonts w:ascii="Times New Roman" w:hAnsi="Times New Roman"/>
          <w:bCs/>
          <w:color w:val="000000"/>
          <w:spacing w:val="5"/>
          <w:shd w:val="clear" w:color="auto" w:fill="FFFFFF"/>
        </w:rPr>
        <w:t>of two </w:t>
      </w:r>
      <w:r w:rsidRPr="00EF4E7E">
        <w:rPr>
          <w:rFonts w:ascii="Times New Roman" w:hAnsi="Times New Roman"/>
          <w:color w:val="000000"/>
          <w:spacing w:val="5"/>
          <w:shd w:val="clear" w:color="auto" w:fill="FFFFFF"/>
        </w:rPr>
        <w:t>increase </w:t>
      </w:r>
      <w:r w:rsidRPr="00EF4E7E">
        <w:rPr>
          <w:rStyle w:val="rcolor3"/>
          <w:rFonts w:ascii="Times New Roman" w:hAnsi="Times New Roman"/>
          <w:bCs/>
          <w:color w:val="000000"/>
          <w:spacing w:val="5"/>
          <w:shd w:val="clear" w:color="auto" w:fill="FFFFFF"/>
        </w:rPr>
        <w:t>within the </w:t>
      </w:r>
      <w:r w:rsidRPr="00EF4E7E">
        <w:rPr>
          <w:rFonts w:ascii="Times New Roman" w:hAnsi="Times New Roman"/>
          <w:color w:val="000000"/>
          <w:spacing w:val="5"/>
          <w:shd w:val="clear" w:color="auto" w:fill="FFFFFF"/>
        </w:rPr>
        <w:t>high-temperature destruction when the test compound was sim</w:t>
      </w:r>
      <w:r>
        <w:rPr>
          <w:rFonts w:ascii="Times New Roman" w:hAnsi="Times New Roman"/>
          <w:color w:val="000000"/>
          <w:spacing w:val="5"/>
          <w:shd w:val="clear" w:color="auto" w:fill="FFFFFF"/>
        </w:rPr>
        <w:t>ultaneously exposed to 57 suns.</w:t>
      </w:r>
    </w:p>
    <w:p w:rsidR="00F14CA3" w:rsidRDefault="00F14CA3" w:rsidP="006A26FF">
      <w:pPr>
        <w:jc w:val="both"/>
        <w:rPr>
          <w:rFonts w:ascii="Times New Roman" w:hAnsi="Times New Roman"/>
          <w:color w:val="000000"/>
          <w:spacing w:val="5"/>
          <w:shd w:val="clear" w:color="auto" w:fill="FFFFFF"/>
        </w:rPr>
      </w:pPr>
      <w:r w:rsidRPr="00EF4E7E">
        <w:rPr>
          <w:rFonts w:ascii="Times New Roman" w:hAnsi="Times New Roman"/>
          <w:b/>
          <w:color w:val="000000"/>
          <w:spacing w:val="5"/>
          <w:shd w:val="clear" w:color="auto" w:fill="FFFFFF"/>
        </w:rPr>
        <w:t>Grzegorz Wielgosinski</w:t>
      </w:r>
      <w:r w:rsidRPr="00EF4E7E">
        <w:rPr>
          <w:rFonts w:ascii="Times New Roman" w:hAnsi="Times New Roman"/>
          <w:color w:val="000000"/>
          <w:spacing w:val="5"/>
          <w:shd w:val="clear" w:color="auto" w:fill="FFFFFF"/>
        </w:rPr>
        <w:t xml:space="preserve"> studied the mechanism of dioxin formation in thermal processes, first and foremost in combustion processes. As per his research the methods for limiting the emission of dioxins from technological processes </w:t>
      </w:r>
      <w:r w:rsidRPr="00EF4E7E">
        <w:rPr>
          <w:rStyle w:val="rcolor4"/>
          <w:rFonts w:ascii="Times New Roman" w:hAnsi="Times New Roman"/>
          <w:bCs/>
          <w:color w:val="000000"/>
          <w:shd w:val="clear" w:color="auto" w:fill="FFFFFF"/>
        </w:rPr>
        <w:t>could also be </w:t>
      </w:r>
      <w:r w:rsidRPr="00EF4E7E">
        <w:rPr>
          <w:rFonts w:ascii="Times New Roman" w:hAnsi="Times New Roman"/>
          <w:color w:val="000000"/>
          <w:spacing w:val="5"/>
          <w:shd w:val="clear" w:color="auto" w:fill="FFFFFF"/>
        </w:rPr>
        <w:t>divided into two groups: primary and secondary methods. Among </w:t>
      </w:r>
      <w:r w:rsidRPr="00EF4E7E">
        <w:rPr>
          <w:rStyle w:val="rcolor5"/>
          <w:rFonts w:ascii="Times New Roman" w:hAnsi="Times New Roman"/>
          <w:bCs/>
          <w:color w:val="000000"/>
          <w:spacing w:val="5"/>
          <w:shd w:val="clear" w:color="auto" w:fill="FFFFFF"/>
        </w:rPr>
        <w:t>the first </w:t>
      </w:r>
      <w:r w:rsidRPr="00EF4E7E">
        <w:rPr>
          <w:rFonts w:ascii="Times New Roman" w:hAnsi="Times New Roman"/>
          <w:color w:val="000000"/>
          <w:spacing w:val="5"/>
          <w:shd w:val="clear" w:color="auto" w:fill="FFFFFF"/>
        </w:rPr>
        <w:t>methods, </w:t>
      </w:r>
      <w:r w:rsidRPr="00EF4E7E">
        <w:rPr>
          <w:rStyle w:val="rcolor6"/>
          <w:rFonts w:ascii="Times New Roman" w:hAnsi="Times New Roman"/>
          <w:bCs/>
          <w:color w:val="000000"/>
          <w:spacing w:val="5"/>
          <w:shd w:val="clear" w:color="auto" w:fill="FFFFFF"/>
        </w:rPr>
        <w:t>the matter </w:t>
      </w:r>
      <w:r w:rsidRPr="00EF4E7E">
        <w:rPr>
          <w:rFonts w:ascii="Times New Roman" w:hAnsi="Times New Roman"/>
          <w:color w:val="000000"/>
          <w:spacing w:val="5"/>
          <w:shd w:val="clear" w:color="auto" w:fill="FFFFFF"/>
        </w:rPr>
        <w:t>of crucial importance is to avoid the presence of chlorine in thermal processes. </w:t>
      </w:r>
      <w:r w:rsidRPr="00EF4E7E">
        <w:rPr>
          <w:rStyle w:val="rcolor1"/>
          <w:rFonts w:ascii="Times New Roman" w:hAnsi="Times New Roman"/>
          <w:bCs/>
          <w:color w:val="000000"/>
          <w:spacing w:val="5"/>
          <w:shd w:val="clear" w:color="auto" w:fill="FFFFFF"/>
        </w:rPr>
        <w:t>Subsequent </w:t>
      </w:r>
      <w:r w:rsidRPr="00EF4E7E">
        <w:rPr>
          <w:rFonts w:ascii="Times New Roman" w:hAnsi="Times New Roman"/>
          <w:color w:val="000000"/>
          <w:spacing w:val="5"/>
          <w:shd w:val="clear" w:color="auto" w:fill="FFFFFF"/>
        </w:rPr>
        <w:t>factor of importance is temperature. Dioxins </w:t>
      </w:r>
      <w:r w:rsidRPr="00EF4E7E">
        <w:rPr>
          <w:rStyle w:val="rcolor2"/>
          <w:rFonts w:ascii="Times New Roman" w:hAnsi="Times New Roman"/>
          <w:bCs/>
          <w:color w:val="000000"/>
          <w:spacing w:val="5"/>
          <w:shd w:val="clear" w:color="auto" w:fill="FFFFFF"/>
        </w:rPr>
        <w:t>aren't </w:t>
      </w:r>
      <w:r w:rsidRPr="00EF4E7E">
        <w:rPr>
          <w:rFonts w:ascii="Times New Roman" w:hAnsi="Times New Roman"/>
          <w:color w:val="000000"/>
          <w:spacing w:val="5"/>
          <w:shd w:val="clear" w:color="auto" w:fill="FFFFFF"/>
        </w:rPr>
        <w:t>as persistent of chemical compounds as </w:t>
      </w:r>
      <w:r w:rsidRPr="00EF4E7E">
        <w:rPr>
          <w:rStyle w:val="rcolor3"/>
          <w:rFonts w:ascii="Times New Roman" w:hAnsi="Times New Roman"/>
          <w:bCs/>
          <w:color w:val="000000"/>
          <w:spacing w:val="5"/>
          <w:shd w:val="clear" w:color="auto" w:fill="FFFFFF"/>
        </w:rPr>
        <w:t>they're </w:t>
      </w:r>
      <w:r w:rsidRPr="00EF4E7E">
        <w:rPr>
          <w:rFonts w:ascii="Times New Roman" w:hAnsi="Times New Roman"/>
          <w:color w:val="000000"/>
          <w:spacing w:val="5"/>
          <w:shd w:val="clear" w:color="auto" w:fill="FFFFFF"/>
        </w:rPr>
        <w:t>widely considered to be, </w:t>
      </w:r>
      <w:r w:rsidRPr="00EF4E7E">
        <w:rPr>
          <w:rStyle w:val="rcolor4"/>
          <w:rFonts w:ascii="Times New Roman" w:hAnsi="Times New Roman"/>
          <w:bCs/>
          <w:color w:val="000000"/>
          <w:shd w:val="clear" w:color="auto" w:fill="FFFFFF"/>
        </w:rPr>
        <w:t>and that they </w:t>
      </w:r>
      <w:r w:rsidRPr="00EF4E7E">
        <w:rPr>
          <w:rFonts w:ascii="Times New Roman" w:hAnsi="Times New Roman"/>
          <w:color w:val="000000"/>
          <w:spacing w:val="5"/>
          <w:shd w:val="clear" w:color="auto" w:fill="FFFFFF"/>
        </w:rPr>
        <w:t>are decomposed at a temperature of 700 °C.</w:t>
      </w:r>
    </w:p>
    <w:p w:rsidR="007540DA" w:rsidRPr="00ED6551" w:rsidRDefault="0048478F" w:rsidP="006A26FF">
      <w:pPr>
        <w:jc w:val="both"/>
        <w:rPr>
          <w:rFonts w:ascii="Times New Roman" w:eastAsia="Calibri" w:hAnsi="Times New Roman"/>
          <w:lang w:eastAsia="en-IN"/>
        </w:rPr>
      </w:pPr>
      <w:r w:rsidRPr="00EF4E7E">
        <w:rPr>
          <w:rFonts w:ascii="Times New Roman" w:hAnsi="Times New Roman"/>
          <w:b/>
          <w:color w:val="000000"/>
          <w:spacing w:val="5"/>
          <w:shd w:val="clear" w:color="auto" w:fill="FFFFFF"/>
        </w:rPr>
        <w:t>A. Mukherjee, et al.</w:t>
      </w:r>
      <w:r w:rsidRPr="00EF4E7E">
        <w:rPr>
          <w:rFonts w:ascii="Times New Roman" w:hAnsi="Times New Roman"/>
          <w:color w:val="000000"/>
          <w:spacing w:val="5"/>
          <w:shd w:val="clear" w:color="auto" w:fill="FFFFFF"/>
        </w:rPr>
        <w:t xml:space="preserve"> researched on various sources that </w:t>
      </w:r>
      <w:r w:rsidRPr="00EF4E7E">
        <w:rPr>
          <w:rStyle w:val="rcolor5"/>
          <w:rFonts w:ascii="Times New Roman" w:hAnsi="Times New Roman"/>
          <w:bCs/>
          <w:color w:val="000000"/>
          <w:spacing w:val="5"/>
          <w:shd w:val="clear" w:color="auto" w:fill="FFFFFF"/>
        </w:rPr>
        <w:t>contains </w:t>
      </w:r>
      <w:r w:rsidRPr="00EF4E7E">
        <w:rPr>
          <w:rFonts w:ascii="Times New Roman" w:hAnsi="Times New Roman"/>
          <w:color w:val="000000"/>
          <w:spacing w:val="5"/>
          <w:shd w:val="clear" w:color="auto" w:fill="FFFFFF"/>
        </w:rPr>
        <w:t>the precursors of PCDD/Fs and its formation mechanism during the combustion process. And also researches were conducted </w:t>
      </w:r>
      <w:r w:rsidRPr="00EF4E7E">
        <w:rPr>
          <w:rStyle w:val="rcolor6"/>
          <w:rFonts w:ascii="Times New Roman" w:hAnsi="Times New Roman"/>
          <w:bCs/>
          <w:color w:val="000000"/>
          <w:spacing w:val="5"/>
          <w:shd w:val="clear" w:color="auto" w:fill="FFFFFF"/>
        </w:rPr>
        <w:t>to seek out </w:t>
      </w:r>
      <w:r w:rsidRPr="00EF4E7E">
        <w:rPr>
          <w:rFonts w:ascii="Times New Roman" w:hAnsi="Times New Roman"/>
          <w:color w:val="000000"/>
          <w:spacing w:val="5"/>
          <w:shd w:val="clear" w:color="auto" w:fill="FFFFFF"/>
        </w:rPr>
        <w:t>out the effective methods </w:t>
      </w:r>
      <w:r w:rsidRPr="00EF4E7E">
        <w:rPr>
          <w:rStyle w:val="rcolor1"/>
          <w:rFonts w:ascii="Times New Roman" w:hAnsi="Times New Roman"/>
          <w:bCs/>
          <w:color w:val="000000"/>
          <w:spacing w:val="5"/>
          <w:shd w:val="clear" w:color="auto" w:fill="FFFFFF"/>
        </w:rPr>
        <w:t>to scale back </w:t>
      </w:r>
      <w:r w:rsidRPr="00EF4E7E">
        <w:rPr>
          <w:rFonts w:ascii="Times New Roman" w:hAnsi="Times New Roman"/>
          <w:color w:val="000000"/>
          <w:spacing w:val="5"/>
          <w:shd w:val="clear" w:color="auto" w:fill="FFFFFF"/>
        </w:rPr>
        <w:t>dioxin formation during incineration. The results showed that the Selective catalytic reduction (SCR) or Selective Catalytic Oxidation (SCO) is </w:t>
      </w:r>
      <w:r w:rsidRPr="00EF4E7E">
        <w:rPr>
          <w:rStyle w:val="rcolor2"/>
          <w:rFonts w:ascii="Times New Roman" w:hAnsi="Times New Roman"/>
          <w:bCs/>
          <w:color w:val="000000"/>
          <w:spacing w:val="5"/>
          <w:shd w:val="clear" w:color="auto" w:fill="FFFFFF"/>
        </w:rPr>
        <w:t>alternate </w:t>
      </w:r>
      <w:r w:rsidRPr="00EF4E7E">
        <w:rPr>
          <w:rFonts w:ascii="Times New Roman" w:hAnsi="Times New Roman"/>
          <w:color w:val="000000"/>
          <w:spacing w:val="5"/>
          <w:shd w:val="clear" w:color="auto" w:fill="FFFFFF"/>
        </w:rPr>
        <w:t>effective </w:t>
      </w:r>
      <w:r w:rsidRPr="00EF4E7E">
        <w:rPr>
          <w:rStyle w:val="rcolor3"/>
          <w:rFonts w:ascii="Times New Roman" w:hAnsi="Times New Roman"/>
          <w:bCs/>
          <w:color w:val="000000"/>
          <w:spacing w:val="5"/>
          <w:shd w:val="clear" w:color="auto" w:fill="FFFFFF"/>
        </w:rPr>
        <w:t>thanks to </w:t>
      </w:r>
      <w:r w:rsidRPr="00EF4E7E">
        <w:rPr>
          <w:rFonts w:ascii="Times New Roman" w:hAnsi="Times New Roman"/>
          <w:color w:val="000000"/>
          <w:spacing w:val="5"/>
          <w:shd w:val="clear" w:color="auto" w:fill="FFFFFF"/>
        </w:rPr>
        <w:t>reduce the concentration of dioxins to below 0.1 ng I-TEQ/m3.</w:t>
      </w:r>
    </w:p>
    <w:p w:rsidR="006A26FF" w:rsidRDefault="006A26FF" w:rsidP="006A26FF">
      <w:pPr>
        <w:jc w:val="both"/>
        <w:rPr>
          <w:rFonts w:ascii="Times New Roman" w:hAnsi="Times New Roman"/>
          <w:b/>
        </w:rPr>
      </w:pPr>
    </w:p>
    <w:p w:rsidR="00D31440" w:rsidRDefault="00D31440" w:rsidP="006A26FF">
      <w:pPr>
        <w:jc w:val="both"/>
        <w:rPr>
          <w:rFonts w:ascii="Times New Roman" w:hAnsi="Times New Roman"/>
          <w:b/>
        </w:rPr>
      </w:pPr>
    </w:p>
    <w:p w:rsidR="002446D8" w:rsidRPr="00D03AD7" w:rsidRDefault="002446D8" w:rsidP="00D03AD7">
      <w:pPr>
        <w:spacing w:line="360" w:lineRule="auto"/>
        <w:jc w:val="both"/>
        <w:rPr>
          <w:rFonts w:ascii="Times New Roman" w:hAnsi="Times New Roman"/>
          <w:b/>
          <w:sz w:val="32"/>
          <w:szCs w:val="32"/>
        </w:rPr>
      </w:pPr>
    </w:p>
    <w:p w:rsidR="00541F9C" w:rsidRPr="00C75707" w:rsidRDefault="009E7D94" w:rsidP="00CE5E53">
      <w:pPr>
        <w:pStyle w:val="ListParagraph"/>
        <w:numPr>
          <w:ilvl w:val="0"/>
          <w:numId w:val="12"/>
        </w:numPr>
        <w:jc w:val="center"/>
        <w:rPr>
          <w:rFonts w:ascii="Times New Roman" w:hAnsi="Times New Roman"/>
          <w:sz w:val="32"/>
          <w:szCs w:val="32"/>
          <w:u w:val="single"/>
        </w:rPr>
      </w:pPr>
      <w:r w:rsidRPr="00C75707">
        <w:rPr>
          <w:rFonts w:ascii="Times New Roman" w:hAnsi="Times New Roman"/>
          <w:sz w:val="32"/>
          <w:szCs w:val="32"/>
          <w:u w:val="single"/>
        </w:rPr>
        <w:lastRenderedPageBreak/>
        <w:t>METHODOLOGY</w:t>
      </w:r>
    </w:p>
    <w:p w:rsidR="00664F8A" w:rsidRPr="00750DB7" w:rsidRDefault="001300ED" w:rsidP="000E2BB0">
      <w:pPr>
        <w:pStyle w:val="ListParagraph"/>
        <w:numPr>
          <w:ilvl w:val="0"/>
          <w:numId w:val="13"/>
        </w:numPr>
        <w:ind w:left="284"/>
        <w:rPr>
          <w:rFonts w:ascii="Times New Roman" w:hAnsi="Times New Roman"/>
          <w:sz w:val="28"/>
          <w:szCs w:val="28"/>
        </w:rPr>
      </w:pPr>
      <w:r w:rsidRPr="00750DB7">
        <w:rPr>
          <w:rFonts w:ascii="Times New Roman" w:hAnsi="Times New Roman"/>
          <w:sz w:val="28"/>
          <w:szCs w:val="28"/>
        </w:rPr>
        <w:t>METHODS</w:t>
      </w:r>
    </w:p>
    <w:p w:rsidR="007220BA" w:rsidRDefault="007220BA"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59264" behindDoc="0" locked="0" layoutInCell="1" allowOverlap="1">
                <wp:simplePos x="0" y="0"/>
                <wp:positionH relativeFrom="column">
                  <wp:posOffset>314325</wp:posOffset>
                </wp:positionH>
                <wp:positionV relativeFrom="paragraph">
                  <wp:posOffset>13970</wp:posOffset>
                </wp:positionV>
                <wp:extent cx="1571625" cy="5143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1571625" cy="5143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7220BA" w:rsidRPr="007220BA" w:rsidRDefault="007220BA" w:rsidP="00DB6216">
                            <w:pPr>
                              <w:jc w:val="center"/>
                              <w:rPr>
                                <w:rFonts w:ascii="Times New Roman" w:hAnsi="Times New Roman" w:cs="Times New Roman"/>
                                <w:color w:val="000000" w:themeColor="text1"/>
                              </w:rPr>
                            </w:pPr>
                            <w:r w:rsidRPr="007220BA">
                              <w:rPr>
                                <w:rFonts w:ascii="Times New Roman" w:hAnsi="Times New Roman" w:cs="Times New Roman"/>
                                <w:color w:val="000000" w:themeColor="text1"/>
                              </w:rPr>
                              <w:t>LITERATURE REVIEW</w:t>
                            </w:r>
                          </w:p>
                          <w:p w:rsidR="007220BA" w:rsidRDefault="007220BA" w:rsidP="00722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6" style="position:absolute;margin-left:24.75pt;margin-top:1.1pt;width:123.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" fillcolor="#5b9bd5 [3208]" strokecolor="#1f3763 [1604]" strokeweight="1pt">
                <v:stroke joinstyle="miter"/>
                <v:textbox>
                  <w:txbxContent>
                    <w:p w:rsidR="007220BA" w:rsidRPr="007220BA" w:rsidRDefault="007220BA" w:rsidP="00DB6216">
                      <w:pPr>
                        <w:jc w:val="center"/>
                        <w:rPr>
                          <w:rFonts w:ascii="Times New Roman" w:hAnsi="Times New Roman" w:cs="Times New Roman"/>
                          <w:color w:val="000000" w:themeColor="text1"/>
                        </w:rPr>
                      </w:pPr>
                      <w:r w:rsidRPr="007220BA">
                        <w:rPr>
                          <w:rFonts w:ascii="Times New Roman" w:hAnsi="Times New Roman" w:cs="Times New Roman"/>
                          <w:color w:val="000000" w:themeColor="text1"/>
                        </w:rPr>
                        <w:t>LITERATURE REVIEW</w:t>
                      </w:r>
                    </w:p>
                    <w:p w:rsidR="007220BA" w:rsidRDefault="007220BA" w:rsidP="007220BA">
                      <w:pPr>
                        <w:jc w:val="center"/>
                      </w:pPr>
                    </w:p>
                  </w:txbxContent>
                </v:textbox>
              </v:roundrect>
            </w:pict>
          </mc:Fallback>
        </mc:AlternateContent>
      </w:r>
    </w:p>
    <w:p w:rsidR="007220BA" w:rsidRDefault="007220BA"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0288" behindDoc="0" locked="0" layoutInCell="1" allowOverlap="1" wp14:anchorId="0F85D875" wp14:editId="1CCDB6FB">
                <wp:simplePos x="0" y="0"/>
                <wp:positionH relativeFrom="column">
                  <wp:posOffset>847725</wp:posOffset>
                </wp:positionH>
                <wp:positionV relativeFrom="paragraph">
                  <wp:posOffset>175260</wp:posOffset>
                </wp:positionV>
                <wp:extent cx="484632" cy="457200"/>
                <wp:effectExtent l="19050" t="0" r="10795" b="38100"/>
                <wp:wrapNone/>
                <wp:docPr id="7" name="Down Arrow 7"/>
                <wp:cNvGraphicFramePr/>
                <a:graphic xmlns:a="http://schemas.openxmlformats.org/drawingml/2006/main">
                  <a:graphicData uri="http://schemas.microsoft.com/office/word/2010/wordprocessingShape">
                    <wps:wsp>
                      <wps:cNvSpPr/>
                      <wps:spPr>
                        <a:xfrm>
                          <a:off x="0" y="0"/>
                          <a:ext cx="484632" cy="457200"/>
                        </a:xfrm>
                        <a:prstGeom prst="downArrow">
                          <a:avLst/>
                        </a:prstGeom>
                        <a:solidFill>
                          <a:schemeClr val="bg2"/>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63C15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66.75pt;margin-top:13.8pt;width:38.15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" adj="10800" fillcolor="#e7e6e6 [3214]" strokecolor="black [1600]" strokeweight="1pt"/>
            </w:pict>
          </mc:Fallback>
        </mc:AlternateContent>
      </w:r>
    </w:p>
    <w:p w:rsidR="007220BA" w:rsidRDefault="00DB6216"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1312" behindDoc="0" locked="0" layoutInCell="1" allowOverlap="1" wp14:anchorId="7CB4E71F" wp14:editId="43139629">
                <wp:simplePos x="0" y="0"/>
                <wp:positionH relativeFrom="column">
                  <wp:posOffset>295275</wp:posOffset>
                </wp:positionH>
                <wp:positionV relativeFrom="paragraph">
                  <wp:posOffset>270511</wp:posOffset>
                </wp:positionV>
                <wp:extent cx="1619250" cy="514350"/>
                <wp:effectExtent l="0" t="0" r="19050" b="19050"/>
                <wp:wrapNone/>
                <wp:docPr id="8" name="Rounded Rectangle 8"/>
                <wp:cNvGraphicFramePr/>
                <a:graphic xmlns:a="http://schemas.openxmlformats.org/drawingml/2006/main">
                  <a:graphicData uri="http://schemas.microsoft.com/office/word/2010/wordprocessingShape">
                    <wps:wsp>
                      <wps:cNvSpPr/>
                      <wps:spPr>
                        <a:xfrm>
                          <a:off x="0" y="0"/>
                          <a:ext cx="1619250" cy="51435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DB6216" w:rsidRPr="00DB6216" w:rsidRDefault="00DB6216" w:rsidP="00DB6216">
                            <w:pPr>
                              <w:jc w:val="center"/>
                              <w:rPr>
                                <w:rFonts w:ascii="Times New Roman" w:hAnsi="Times New Roman" w:cs="Times New Roman"/>
                                <w:color w:val="000000" w:themeColor="text1"/>
                              </w:rPr>
                            </w:pPr>
                            <w:r>
                              <w:rPr>
                                <w:rFonts w:ascii="Times New Roman" w:hAnsi="Times New Roman" w:cs="Times New Roman"/>
                                <w:color w:val="000000" w:themeColor="text1"/>
                              </w:rPr>
                              <w:t>DESIGNING THE MODEL</w:t>
                            </w:r>
                            <w:r w:rsidRPr="00DB6216">
                              <w:rPr>
                                <w:rFonts w:ascii="Times New Roman" w:hAnsi="Times New Roman" w:cs="Times New Roman"/>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4E71F" id="Rounded Rectangle 8" o:spid="_x0000_s1027" style="position:absolute;margin-left:23.25pt;margin-top:21.3pt;width:127.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" fillcolor="#5b9bd5 [3208]" strokecolor="#1f3763 [1604]" strokeweight="1pt">
                <v:stroke joinstyle="miter"/>
                <v:textbox>
                  <w:txbxContent>
                    <w:p w:rsidR="00DB6216" w:rsidRPr="00DB6216" w:rsidRDefault="00DB6216" w:rsidP="00DB6216">
                      <w:pPr>
                        <w:jc w:val="center"/>
                        <w:rPr>
                          <w:rFonts w:ascii="Times New Roman" w:hAnsi="Times New Roman" w:cs="Times New Roman"/>
                          <w:color w:val="000000" w:themeColor="text1"/>
                        </w:rPr>
                      </w:pPr>
                      <w:r>
                        <w:rPr>
                          <w:rFonts w:ascii="Times New Roman" w:hAnsi="Times New Roman" w:cs="Times New Roman"/>
                          <w:color w:val="000000" w:themeColor="text1"/>
                        </w:rPr>
                        <w:t>DESIGNING THE MODEL</w:t>
                      </w:r>
                      <w:r w:rsidRPr="00DB6216">
                        <w:rPr>
                          <w:rFonts w:ascii="Times New Roman" w:hAnsi="Times New Roman" w:cs="Times New Roman"/>
                          <w:color w:val="000000" w:themeColor="text1"/>
                        </w:rPr>
                        <w:t xml:space="preserve"> </w:t>
                      </w:r>
                    </w:p>
                  </w:txbxContent>
                </v:textbox>
              </v:roundrect>
            </w:pict>
          </mc:Fallback>
        </mc:AlternateContent>
      </w:r>
    </w:p>
    <w:p w:rsidR="007220BA" w:rsidRDefault="007220BA" w:rsidP="007220BA">
      <w:pPr>
        <w:rPr>
          <w:rFonts w:ascii="Times New Roman" w:hAnsi="Times New Roman"/>
          <w:b/>
          <w:sz w:val="28"/>
          <w:szCs w:val="28"/>
        </w:rPr>
      </w:pPr>
    </w:p>
    <w:p w:rsidR="007220BA" w:rsidRDefault="00DB6216"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2336" behindDoc="0" locked="0" layoutInCell="1" allowOverlap="1">
                <wp:simplePos x="0" y="0"/>
                <wp:positionH relativeFrom="column">
                  <wp:posOffset>866775</wp:posOffset>
                </wp:positionH>
                <wp:positionV relativeFrom="paragraph">
                  <wp:posOffset>69851</wp:posOffset>
                </wp:positionV>
                <wp:extent cx="484632" cy="476250"/>
                <wp:effectExtent l="19050" t="0" r="10795" b="38100"/>
                <wp:wrapNone/>
                <wp:docPr id="10" name="Down Arrow 10"/>
                <wp:cNvGraphicFramePr/>
                <a:graphic xmlns:a="http://schemas.openxmlformats.org/drawingml/2006/main">
                  <a:graphicData uri="http://schemas.microsoft.com/office/word/2010/wordprocessingShape">
                    <wps:wsp>
                      <wps:cNvSpPr/>
                      <wps:spPr>
                        <a:xfrm>
                          <a:off x="0" y="0"/>
                          <a:ext cx="484632" cy="476250"/>
                        </a:xfrm>
                        <a:prstGeom prst="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1651D1" id="Down Arrow 10" o:spid="_x0000_s1026" type="#_x0000_t67" style="position:absolute;margin-left:68.25pt;margin-top:5.5pt;width:38.15pt;height: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" adj="10800" fillcolor="#e7e6e6 [3214]" strokecolor="black [3213]" strokeweight="1pt"/>
            </w:pict>
          </mc:Fallback>
        </mc:AlternateContent>
      </w:r>
    </w:p>
    <w:p w:rsidR="00DB6216" w:rsidRDefault="00DB6216"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3360" behindDoc="0" locked="0" layoutInCell="1" allowOverlap="1" wp14:anchorId="6B2A54B8" wp14:editId="5200FBB2">
                <wp:simplePos x="0" y="0"/>
                <wp:positionH relativeFrom="column">
                  <wp:posOffset>295275</wp:posOffset>
                </wp:positionH>
                <wp:positionV relativeFrom="paragraph">
                  <wp:posOffset>193675</wp:posOffset>
                </wp:positionV>
                <wp:extent cx="1647825" cy="533400"/>
                <wp:effectExtent l="0" t="0" r="28575" b="19050"/>
                <wp:wrapNone/>
                <wp:docPr id="11" name="Rounded Rectangle 11"/>
                <wp:cNvGraphicFramePr/>
                <a:graphic xmlns:a="http://schemas.openxmlformats.org/drawingml/2006/main">
                  <a:graphicData uri="http://schemas.microsoft.com/office/word/2010/wordprocessingShape">
                    <wps:wsp>
                      <wps:cNvSpPr/>
                      <wps:spPr>
                        <a:xfrm>
                          <a:off x="0" y="0"/>
                          <a:ext cx="1647825" cy="5334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4551DA" w:rsidRPr="004551DA" w:rsidRDefault="004551DA" w:rsidP="004551DA">
                            <w:pPr>
                              <w:jc w:val="center"/>
                              <w:rPr>
                                <w:rFonts w:ascii="Times New Roman" w:hAnsi="Times New Roman" w:cs="Times New Roman"/>
                                <w:color w:val="000000" w:themeColor="text1"/>
                              </w:rPr>
                            </w:pPr>
                            <w:r w:rsidRPr="004551DA">
                              <w:rPr>
                                <w:rFonts w:ascii="Times New Roman" w:hAnsi="Times New Roman" w:cs="Times New Roman"/>
                                <w:color w:val="000000" w:themeColor="text1"/>
                              </w:rPr>
                              <w:t>MATERIAL SELECTION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A54B8" id="Rounded Rectangle 11" o:spid="_x0000_s1028" style="position:absolute;margin-left:23.25pt;margin-top:15.25pt;width:129.75pt;height: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" fillcolor="#5b9bd5 [3208]" strokecolor="#1f3763 [1604]" strokeweight="1pt">
                <v:stroke joinstyle="miter"/>
                <v:textbox>
                  <w:txbxContent>
                    <w:p w:rsidR="004551DA" w:rsidRPr="004551DA" w:rsidRDefault="004551DA" w:rsidP="004551DA">
                      <w:pPr>
                        <w:jc w:val="center"/>
                        <w:rPr>
                          <w:rFonts w:ascii="Times New Roman" w:hAnsi="Times New Roman" w:cs="Times New Roman"/>
                          <w:color w:val="000000" w:themeColor="text1"/>
                        </w:rPr>
                      </w:pPr>
                      <w:r w:rsidRPr="004551DA">
                        <w:rPr>
                          <w:rFonts w:ascii="Times New Roman" w:hAnsi="Times New Roman" w:cs="Times New Roman"/>
                          <w:color w:val="000000" w:themeColor="text1"/>
                        </w:rPr>
                        <w:t>MATERIAL SELECTION</w:t>
                      </w:r>
                    </w:p>
                  </w:txbxContent>
                </v:textbox>
              </v:roundrect>
            </w:pict>
          </mc:Fallback>
        </mc:AlternateContent>
      </w:r>
    </w:p>
    <w:p w:rsidR="00DB6216" w:rsidRDefault="00DB6216" w:rsidP="007220BA">
      <w:pPr>
        <w:rPr>
          <w:rFonts w:ascii="Times New Roman" w:hAnsi="Times New Roman"/>
          <w:b/>
          <w:sz w:val="28"/>
          <w:szCs w:val="28"/>
        </w:rPr>
      </w:pPr>
    </w:p>
    <w:p w:rsidR="007220BA" w:rsidRDefault="004551DA"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4384" behindDoc="0" locked="0" layoutInCell="1" allowOverlap="1">
                <wp:simplePos x="0" y="0"/>
                <wp:positionH relativeFrom="column">
                  <wp:posOffset>876300</wp:posOffset>
                </wp:positionH>
                <wp:positionV relativeFrom="paragraph">
                  <wp:posOffset>12701</wp:posOffset>
                </wp:positionV>
                <wp:extent cx="484632" cy="495300"/>
                <wp:effectExtent l="19050" t="0" r="29845" b="38100"/>
                <wp:wrapNone/>
                <wp:docPr id="14" name="Down Arrow 14"/>
                <wp:cNvGraphicFramePr/>
                <a:graphic xmlns:a="http://schemas.openxmlformats.org/drawingml/2006/main">
                  <a:graphicData uri="http://schemas.microsoft.com/office/word/2010/wordprocessingShape">
                    <wps:wsp>
                      <wps:cNvSpPr/>
                      <wps:spPr>
                        <a:xfrm>
                          <a:off x="0" y="0"/>
                          <a:ext cx="484632" cy="495300"/>
                        </a:xfrm>
                        <a:prstGeom prst="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46B31" id="Down Arrow 14" o:spid="_x0000_s1026" type="#_x0000_t67" style="position:absolute;margin-left:69pt;margin-top:1pt;width:38.15pt;height:3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" adj="11033" fillcolor="#e7e6e6 [3214]" strokecolor="black [3213]" strokeweight="1pt"/>
            </w:pict>
          </mc:Fallback>
        </mc:AlternateContent>
      </w:r>
    </w:p>
    <w:p w:rsidR="004551DA" w:rsidRDefault="002771A0"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5408" behindDoc="0" locked="0" layoutInCell="1" allowOverlap="1" wp14:anchorId="55885CB2" wp14:editId="6B58F725">
                <wp:simplePos x="0" y="0"/>
                <wp:positionH relativeFrom="column">
                  <wp:posOffset>323851</wp:posOffset>
                </wp:positionH>
                <wp:positionV relativeFrom="paragraph">
                  <wp:posOffset>154940</wp:posOffset>
                </wp:positionV>
                <wp:extent cx="1600200" cy="419100"/>
                <wp:effectExtent l="0" t="0" r="19050" b="19050"/>
                <wp:wrapNone/>
                <wp:docPr id="15" name="Rounded Rectangle 15"/>
                <wp:cNvGraphicFramePr/>
                <a:graphic xmlns:a="http://schemas.openxmlformats.org/drawingml/2006/main">
                  <a:graphicData uri="http://schemas.microsoft.com/office/word/2010/wordprocessingShape">
                    <wps:wsp>
                      <wps:cNvSpPr/>
                      <wps:spPr>
                        <a:xfrm>
                          <a:off x="0" y="0"/>
                          <a:ext cx="1600200" cy="419100"/>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756639" w:rsidRPr="00756639" w:rsidRDefault="00756639" w:rsidP="00756639">
                            <w:pPr>
                              <w:jc w:val="center"/>
                              <w:rPr>
                                <w:rFonts w:ascii="Times New Roman" w:hAnsi="Times New Roman" w:cs="Times New Roman"/>
                                <w:color w:val="000000" w:themeColor="text1"/>
                              </w:rPr>
                            </w:pPr>
                            <w:r w:rsidRPr="00756639">
                              <w:rPr>
                                <w:rFonts w:ascii="Times New Roman" w:hAnsi="Times New Roman" w:cs="Times New Roman"/>
                                <w:color w:val="000000" w:themeColor="text1"/>
                              </w:rPr>
                              <w:t>FABRICATION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85CB2" id="Rounded Rectangle 15" o:spid="_x0000_s1029" style="position:absolute;margin-left:25.5pt;margin-top:12.2pt;width:126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" fillcolor="#5b9bd5 [3208]" strokecolor="#1f3763 [1604]" strokeweight="1pt">
                <v:stroke joinstyle="miter"/>
                <v:textbox>
                  <w:txbxContent>
                    <w:p w:rsidR="00756639" w:rsidRPr="00756639" w:rsidRDefault="00756639" w:rsidP="00756639">
                      <w:pPr>
                        <w:jc w:val="center"/>
                        <w:rPr>
                          <w:rFonts w:ascii="Times New Roman" w:hAnsi="Times New Roman" w:cs="Times New Roman"/>
                          <w:color w:val="000000" w:themeColor="text1"/>
                        </w:rPr>
                      </w:pPr>
                      <w:r w:rsidRPr="00756639">
                        <w:rPr>
                          <w:rFonts w:ascii="Times New Roman" w:hAnsi="Times New Roman" w:cs="Times New Roman"/>
                          <w:color w:val="000000" w:themeColor="text1"/>
                        </w:rPr>
                        <w:t>FABRICATION</w:t>
                      </w:r>
                    </w:p>
                  </w:txbxContent>
                </v:textbox>
              </v:roundrect>
            </w:pict>
          </mc:Fallback>
        </mc:AlternateContent>
      </w:r>
    </w:p>
    <w:p w:rsidR="004551DA" w:rsidRDefault="004E17D6"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6432" behindDoc="0" locked="0" layoutInCell="1" allowOverlap="1" wp14:anchorId="2CA21F79" wp14:editId="629E2A7D">
                <wp:simplePos x="0" y="0"/>
                <wp:positionH relativeFrom="column">
                  <wp:posOffset>876300</wp:posOffset>
                </wp:positionH>
                <wp:positionV relativeFrom="paragraph">
                  <wp:posOffset>212090</wp:posOffset>
                </wp:positionV>
                <wp:extent cx="484632" cy="495300"/>
                <wp:effectExtent l="19050" t="0" r="29845" b="38100"/>
                <wp:wrapNone/>
                <wp:docPr id="16" name="Down Arrow 16"/>
                <wp:cNvGraphicFramePr/>
                <a:graphic xmlns:a="http://schemas.openxmlformats.org/drawingml/2006/main">
                  <a:graphicData uri="http://schemas.microsoft.com/office/word/2010/wordprocessingShape">
                    <wps:wsp>
                      <wps:cNvSpPr/>
                      <wps:spPr>
                        <a:xfrm>
                          <a:off x="0" y="0"/>
                          <a:ext cx="484632" cy="495300"/>
                        </a:xfrm>
                        <a:prstGeom prst="downArrow">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9A1E6C" id="Down Arrow 16" o:spid="_x0000_s1026" type="#_x0000_t67" style="position:absolute;margin-left:69pt;margin-top:16.7pt;width:38.15pt;height:3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" adj="11033" fillcolor="#e7e6e6 [3214]" strokecolor="black [3213]" strokeweight="1pt"/>
            </w:pict>
          </mc:Fallback>
        </mc:AlternateContent>
      </w:r>
    </w:p>
    <w:p w:rsidR="004551DA" w:rsidRDefault="004551DA" w:rsidP="007220BA">
      <w:pPr>
        <w:rPr>
          <w:rFonts w:ascii="Times New Roman" w:hAnsi="Times New Roman"/>
          <w:b/>
          <w:sz w:val="28"/>
          <w:szCs w:val="28"/>
        </w:rPr>
      </w:pPr>
    </w:p>
    <w:p w:rsidR="002771A0" w:rsidRDefault="00B053AD" w:rsidP="007220BA">
      <w:pPr>
        <w:rPr>
          <w:rFonts w:ascii="Times New Roman" w:hAnsi="Times New Roman"/>
          <w:b/>
          <w:sz w:val="28"/>
          <w:szCs w:val="28"/>
        </w:rPr>
      </w:pPr>
      <w:r>
        <w:rPr>
          <w:rFonts w:ascii="Times New Roman" w:hAnsi="Times New Roman"/>
          <w:b/>
          <w:noProof/>
          <w:sz w:val="28"/>
          <w:szCs w:val="28"/>
          <w:lang w:eastAsia="en-IN"/>
        </w:rPr>
        <mc:AlternateContent>
          <mc:Choice Requires="wps">
            <w:drawing>
              <wp:anchor distT="0" distB="0" distL="114300" distR="114300" simplePos="0" relativeHeight="251667456" behindDoc="0" locked="0" layoutInCell="1" allowOverlap="1">
                <wp:simplePos x="0" y="0"/>
                <wp:positionH relativeFrom="column">
                  <wp:posOffset>352425</wp:posOffset>
                </wp:positionH>
                <wp:positionV relativeFrom="paragraph">
                  <wp:posOffset>12065</wp:posOffset>
                </wp:positionV>
                <wp:extent cx="1543050" cy="352425"/>
                <wp:effectExtent l="0" t="0" r="19050" b="28575"/>
                <wp:wrapNone/>
                <wp:docPr id="17" name="Rounded Rectangle 17"/>
                <wp:cNvGraphicFramePr/>
                <a:graphic xmlns:a="http://schemas.openxmlformats.org/drawingml/2006/main">
                  <a:graphicData uri="http://schemas.microsoft.com/office/word/2010/wordprocessingShape">
                    <wps:wsp>
                      <wps:cNvSpPr/>
                      <wps:spPr>
                        <a:xfrm>
                          <a:off x="0" y="0"/>
                          <a:ext cx="1543050" cy="352425"/>
                        </a:xfrm>
                        <a:prstGeom prst="roundRect">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txbx>
                        <w:txbxContent>
                          <w:p w:rsidR="00B053AD" w:rsidRPr="00B053AD" w:rsidRDefault="00B053AD" w:rsidP="00B053AD">
                            <w:pPr>
                              <w:jc w:val="center"/>
                              <w:rPr>
                                <w:rFonts w:ascii="Times New Roman" w:hAnsi="Times New Roman" w:cs="Times New Roman"/>
                                <w:color w:val="000000" w:themeColor="text1"/>
                              </w:rPr>
                            </w:pPr>
                            <w:r w:rsidRPr="00B053AD">
                              <w:rPr>
                                <w:rFonts w:ascii="Times New Roman" w:hAnsi="Times New Roman" w:cs="Times New Roman"/>
                                <w:color w:val="000000" w:themeColor="text1"/>
                              </w:rPr>
                              <w:t>TESTING</w:t>
                            </w:r>
                          </w:p>
                          <w:p w:rsidR="00B053AD" w:rsidRDefault="00B053AD" w:rsidP="00B05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30" style="position:absolute;margin-left:27.75pt;margin-top:.95pt;width:121.5pt;height:2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" fillcolor="#5b9bd5 [3208]" strokecolor="#1f3763 [1604]" strokeweight="1pt">
                <v:stroke joinstyle="miter"/>
                <v:textbox>
                  <w:txbxContent>
                    <w:p w:rsidR="00B053AD" w:rsidRPr="00B053AD" w:rsidRDefault="00B053AD" w:rsidP="00B053AD">
                      <w:pPr>
                        <w:jc w:val="center"/>
                        <w:rPr>
                          <w:rFonts w:ascii="Times New Roman" w:hAnsi="Times New Roman" w:cs="Times New Roman"/>
                          <w:color w:val="000000" w:themeColor="text1"/>
                        </w:rPr>
                      </w:pPr>
                      <w:r w:rsidRPr="00B053AD">
                        <w:rPr>
                          <w:rFonts w:ascii="Times New Roman" w:hAnsi="Times New Roman" w:cs="Times New Roman"/>
                          <w:color w:val="000000" w:themeColor="text1"/>
                        </w:rPr>
                        <w:t>TESTING</w:t>
                      </w:r>
                    </w:p>
                    <w:p w:rsidR="00B053AD" w:rsidRDefault="00B053AD" w:rsidP="00B053AD">
                      <w:pPr>
                        <w:jc w:val="center"/>
                      </w:pPr>
                    </w:p>
                  </w:txbxContent>
                </v:textbox>
              </v:roundrect>
            </w:pict>
          </mc:Fallback>
        </mc:AlternateContent>
      </w:r>
    </w:p>
    <w:p w:rsidR="002771A0" w:rsidRDefault="002771A0" w:rsidP="007220BA">
      <w:pPr>
        <w:rPr>
          <w:rFonts w:ascii="Times New Roman" w:hAnsi="Times New Roman"/>
          <w:b/>
          <w:sz w:val="28"/>
          <w:szCs w:val="28"/>
        </w:rPr>
      </w:pPr>
    </w:p>
    <w:p w:rsidR="000E2BB0" w:rsidRPr="00750DB7" w:rsidRDefault="00AC2E3D" w:rsidP="000E2BB0">
      <w:pPr>
        <w:pStyle w:val="ListParagraph"/>
        <w:numPr>
          <w:ilvl w:val="0"/>
          <w:numId w:val="13"/>
        </w:numPr>
        <w:spacing w:line="360" w:lineRule="auto"/>
        <w:ind w:left="284" w:hanging="349"/>
        <w:jc w:val="both"/>
        <w:rPr>
          <w:rFonts w:ascii="Times New Roman" w:hAnsi="Times New Roman"/>
          <w:sz w:val="28"/>
          <w:szCs w:val="28"/>
        </w:rPr>
      </w:pPr>
      <w:r>
        <w:rPr>
          <w:rFonts w:ascii="Times New Roman" w:hAnsi="Times New Roman"/>
          <w:noProof/>
          <w:sz w:val="28"/>
          <w:szCs w:val="28"/>
          <w:lang w:eastAsia="en-IN"/>
        </w:rPr>
        <w:object w:dxaOrig="1440" w:dyaOrig="1440" w14:anchorId="66E930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25pt;margin-top:26.4pt;width:286.1pt;height:202.45pt;z-index:251668480;mso-wrap-style:tight" filled="t" stroked="t">
            <v:imagedata r:id="rId8" o:title=""/>
          </v:shape>
          <o:OLEObject Type="Embed" ProgID="CATIA.Drawing" ShapeID="_x0000_s1026" DrawAspect="Content" ObjectID="_1653830523" r:id="rId9">
            <o:FieldCodes>\s</o:FieldCodes>
          </o:OLEObject>
        </w:object>
      </w:r>
      <w:r w:rsidR="00FB1F85" w:rsidRPr="00750DB7">
        <w:rPr>
          <w:rFonts w:ascii="Times New Roman" w:hAnsi="Times New Roman"/>
          <w:sz w:val="28"/>
          <w:szCs w:val="28"/>
        </w:rPr>
        <w:t>DESIGNED MODEL</w:t>
      </w:r>
    </w:p>
    <w:p w:rsidR="00A30D10" w:rsidRDefault="00A30D10" w:rsidP="00CF6B11">
      <w:pPr>
        <w:spacing w:line="360" w:lineRule="auto"/>
        <w:ind w:left="-65"/>
        <w:jc w:val="both"/>
        <w:rPr>
          <w:rFonts w:ascii="Times New Roman" w:hAnsi="Times New Roman"/>
          <w:b/>
          <w:sz w:val="28"/>
          <w:szCs w:val="28"/>
        </w:rPr>
      </w:pPr>
    </w:p>
    <w:p w:rsidR="00521717" w:rsidRDefault="00521717" w:rsidP="00CF6B11">
      <w:pPr>
        <w:spacing w:line="360" w:lineRule="auto"/>
        <w:ind w:left="-65"/>
        <w:jc w:val="both"/>
        <w:rPr>
          <w:rFonts w:ascii="Times New Roman" w:hAnsi="Times New Roman"/>
          <w:b/>
          <w:sz w:val="28"/>
          <w:szCs w:val="28"/>
        </w:rPr>
      </w:pPr>
    </w:p>
    <w:p w:rsidR="00521717" w:rsidRDefault="00521717" w:rsidP="00CF6B11">
      <w:pPr>
        <w:spacing w:line="360" w:lineRule="auto"/>
        <w:ind w:left="-65"/>
        <w:jc w:val="both"/>
        <w:rPr>
          <w:rFonts w:ascii="Times New Roman" w:hAnsi="Times New Roman"/>
          <w:b/>
          <w:sz w:val="28"/>
          <w:szCs w:val="28"/>
        </w:rPr>
      </w:pPr>
    </w:p>
    <w:p w:rsidR="00521717" w:rsidRDefault="00521717" w:rsidP="00CF6B11">
      <w:pPr>
        <w:spacing w:line="360" w:lineRule="auto"/>
        <w:ind w:left="-65"/>
        <w:jc w:val="both"/>
        <w:rPr>
          <w:rFonts w:ascii="Times New Roman" w:hAnsi="Times New Roman"/>
          <w:b/>
          <w:sz w:val="28"/>
          <w:szCs w:val="28"/>
        </w:rPr>
      </w:pPr>
    </w:p>
    <w:p w:rsidR="00521717" w:rsidRDefault="00521717" w:rsidP="00CF6B11">
      <w:pPr>
        <w:spacing w:line="360" w:lineRule="auto"/>
        <w:ind w:left="-65"/>
        <w:jc w:val="both"/>
        <w:rPr>
          <w:rFonts w:ascii="Times New Roman" w:hAnsi="Times New Roman"/>
          <w:b/>
          <w:sz w:val="28"/>
          <w:szCs w:val="28"/>
        </w:rPr>
      </w:pPr>
    </w:p>
    <w:p w:rsidR="00521717" w:rsidRDefault="00521717" w:rsidP="00CF6B11">
      <w:pPr>
        <w:spacing w:line="360" w:lineRule="auto"/>
        <w:ind w:left="-65"/>
        <w:jc w:val="both"/>
        <w:rPr>
          <w:rFonts w:ascii="Times New Roman" w:hAnsi="Times New Roman"/>
          <w:b/>
          <w:sz w:val="28"/>
          <w:szCs w:val="28"/>
        </w:rPr>
      </w:pPr>
    </w:p>
    <w:p w:rsidR="00521717" w:rsidRPr="00CF6B11" w:rsidRDefault="00521717" w:rsidP="00CF6B11">
      <w:pPr>
        <w:spacing w:line="360" w:lineRule="auto"/>
        <w:ind w:left="-65"/>
        <w:jc w:val="both"/>
        <w:rPr>
          <w:rFonts w:ascii="Times New Roman" w:hAnsi="Times New Roman"/>
          <w:b/>
          <w:sz w:val="28"/>
          <w:szCs w:val="28"/>
        </w:rPr>
      </w:pPr>
    </w:p>
    <w:p w:rsidR="00AF52E7" w:rsidRPr="00750DB7" w:rsidRDefault="007D03C1" w:rsidP="007D03C1">
      <w:pPr>
        <w:pStyle w:val="ListParagraph"/>
        <w:numPr>
          <w:ilvl w:val="0"/>
          <w:numId w:val="13"/>
        </w:numPr>
        <w:rPr>
          <w:rFonts w:ascii="Times New Roman" w:hAnsi="Times New Roman"/>
          <w:sz w:val="28"/>
          <w:szCs w:val="28"/>
        </w:rPr>
      </w:pPr>
      <w:r w:rsidRPr="00750DB7">
        <w:rPr>
          <w:rFonts w:ascii="Times New Roman" w:hAnsi="Times New Roman"/>
          <w:sz w:val="28"/>
          <w:szCs w:val="28"/>
        </w:rPr>
        <w:lastRenderedPageBreak/>
        <w:t>FABRICATION METHOD</w:t>
      </w:r>
    </w:p>
    <w:p w:rsidR="007D03C1" w:rsidRPr="00F11F26" w:rsidRDefault="00AF09C3" w:rsidP="00AF09C3">
      <w:pPr>
        <w:pStyle w:val="ListParagraph"/>
        <w:numPr>
          <w:ilvl w:val="0"/>
          <w:numId w:val="16"/>
        </w:numPr>
        <w:ind w:left="426"/>
        <w:rPr>
          <w:rFonts w:ascii="Times New Roman" w:hAnsi="Times New Roman"/>
          <w:sz w:val="28"/>
          <w:szCs w:val="28"/>
        </w:rPr>
      </w:pPr>
      <w:r w:rsidRPr="00F11F26">
        <w:rPr>
          <w:rFonts w:ascii="Times New Roman" w:hAnsi="Times New Roman"/>
          <w:sz w:val="28"/>
          <w:szCs w:val="28"/>
        </w:rPr>
        <w:t>FABRICATION OF LENS FRAME AND LENS SUPPORT</w:t>
      </w:r>
    </w:p>
    <w:p w:rsidR="00FE2416" w:rsidRDefault="006779A3" w:rsidP="00FE2416">
      <w:pPr>
        <w:ind w:left="66"/>
        <w:rPr>
          <w:rFonts w:ascii="Times New Roman" w:hAnsi="Times New Roman"/>
          <w:sz w:val="28"/>
          <w:szCs w:val="28"/>
        </w:rPr>
      </w:pPr>
      <w:r>
        <w:rPr>
          <w:noProof/>
          <w:lang w:eastAsia="en-IN"/>
        </w:rPr>
        <w:drawing>
          <wp:inline distT="0" distB="0" distL="0" distR="0" wp14:anchorId="2CEE6A24" wp14:editId="6C72E3D8">
            <wp:extent cx="2714625" cy="1615460"/>
            <wp:effectExtent l="0" t="0" r="0" b="3810"/>
            <wp:docPr id="1" name="Picture 1" descr="IMG2020031011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202003101110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011" cy="1615690"/>
                    </a:xfrm>
                    <a:prstGeom prst="rect">
                      <a:avLst/>
                    </a:prstGeom>
                    <a:noFill/>
                    <a:ln>
                      <a:noFill/>
                    </a:ln>
                    <a:extLst/>
                  </pic:spPr>
                </pic:pic>
              </a:graphicData>
            </a:graphic>
          </wp:inline>
        </w:drawing>
      </w:r>
    </w:p>
    <w:p w:rsidR="00B365FC" w:rsidRPr="00B365FC" w:rsidRDefault="006A696F" w:rsidP="00B365FC">
      <w:pPr>
        <w:ind w:left="66"/>
        <w:jc w:val="center"/>
        <w:rPr>
          <w:rFonts w:ascii="Times New Roman" w:hAnsi="Times New Roman"/>
          <w:bCs/>
          <w:lang w:eastAsia="en-IN"/>
        </w:rPr>
      </w:pPr>
      <w:r>
        <w:rPr>
          <w:rFonts w:ascii="Times New Roman" w:hAnsi="Times New Roman"/>
          <w:bCs/>
          <w:lang w:eastAsia="en-IN"/>
        </w:rPr>
        <w:t>Fig.1</w:t>
      </w:r>
      <w:r w:rsidR="00B365FC" w:rsidRPr="00B365FC">
        <w:rPr>
          <w:rFonts w:ascii="Times New Roman" w:hAnsi="Times New Roman"/>
          <w:bCs/>
          <w:lang w:eastAsia="en-IN"/>
        </w:rPr>
        <w:t xml:space="preserve"> Lens Frame unmounted</w:t>
      </w:r>
    </w:p>
    <w:p w:rsidR="006779A3" w:rsidRDefault="002207EF" w:rsidP="002207EF">
      <w:pPr>
        <w:ind w:left="66"/>
        <w:jc w:val="both"/>
        <w:rPr>
          <w:rFonts w:ascii="Times New Roman" w:hAnsi="Times New Roman"/>
          <w:bCs/>
          <w:lang w:eastAsia="en-IN"/>
        </w:rPr>
      </w:pPr>
      <w:r>
        <w:rPr>
          <w:rFonts w:ascii="Times New Roman" w:hAnsi="Times New Roman"/>
          <w:bCs/>
          <w:lang w:eastAsia="en-IN"/>
        </w:rPr>
        <w:t xml:space="preserve">The </w:t>
      </w:r>
      <w:r w:rsidRPr="002207EF">
        <w:rPr>
          <w:rFonts w:ascii="Times New Roman" w:hAnsi="Times New Roman"/>
          <w:bCs/>
          <w:lang w:eastAsia="en-IN"/>
        </w:rPr>
        <w:t>Fresnel lens made of thin film foldable type material therefore to obtain the full potential of the lens under the sun it is stretched and adhered to the ¾ inch angle frame</w:t>
      </w:r>
      <w:r w:rsidRPr="00847E53">
        <w:rPr>
          <w:rFonts w:ascii="Times New Roman" w:hAnsi="Times New Roman"/>
          <w:bCs/>
          <w:lang w:eastAsia="en-IN"/>
        </w:rPr>
        <w:t>.</w:t>
      </w:r>
      <w:r w:rsidR="00847E53" w:rsidRPr="00847E53">
        <w:rPr>
          <w:rFonts w:ascii="Times New Roman" w:hAnsi="Times New Roman"/>
          <w:bCs/>
          <w:lang w:eastAsia="en-IN"/>
        </w:rPr>
        <w:t xml:space="preserve"> The lens frame is welded to two ¾ inch square tube in a perpendicular manner.</w:t>
      </w:r>
    </w:p>
    <w:p w:rsidR="006A696F" w:rsidRPr="00F11F26" w:rsidRDefault="009E26EB" w:rsidP="006A696F">
      <w:pPr>
        <w:pStyle w:val="ListParagraph"/>
        <w:numPr>
          <w:ilvl w:val="0"/>
          <w:numId w:val="16"/>
        </w:numPr>
        <w:ind w:left="426"/>
        <w:jc w:val="both"/>
        <w:rPr>
          <w:rFonts w:ascii="Times New Roman" w:hAnsi="Times New Roman"/>
          <w:sz w:val="28"/>
          <w:szCs w:val="28"/>
        </w:rPr>
      </w:pPr>
      <w:r w:rsidRPr="00F11F26">
        <w:rPr>
          <w:rFonts w:ascii="Times New Roman" w:hAnsi="Times New Roman"/>
          <w:sz w:val="28"/>
          <w:szCs w:val="28"/>
        </w:rPr>
        <w:t>INCINERATO</w:t>
      </w:r>
      <w:r w:rsidR="00B27775" w:rsidRPr="00F11F26">
        <w:rPr>
          <w:rFonts w:ascii="Times New Roman" w:hAnsi="Times New Roman"/>
          <w:sz w:val="28"/>
          <w:szCs w:val="28"/>
        </w:rPr>
        <w:t>R CHAMBER</w:t>
      </w:r>
    </w:p>
    <w:p w:rsidR="006A696F" w:rsidRDefault="006A696F" w:rsidP="00A04EB4">
      <w:pPr>
        <w:suppressAutoHyphens/>
        <w:spacing w:before="100" w:after="100"/>
        <w:jc w:val="both"/>
        <w:rPr>
          <w:rFonts w:ascii="Times New Roman" w:hAnsi="Times New Roman"/>
          <w:bCs/>
          <w:lang w:eastAsia="en-IN"/>
        </w:rPr>
      </w:pPr>
      <w:r>
        <w:rPr>
          <w:noProof/>
          <w:lang w:eastAsia="en-IN"/>
        </w:rPr>
        <w:drawing>
          <wp:anchor distT="0" distB="0" distL="114300" distR="114300" simplePos="0" relativeHeight="251669504" behindDoc="0" locked="0" layoutInCell="1" allowOverlap="1" wp14:anchorId="63CA3738" wp14:editId="5FB548B1">
            <wp:simplePos x="0" y="0"/>
            <wp:positionH relativeFrom="margin">
              <wp:posOffset>4805680</wp:posOffset>
            </wp:positionH>
            <wp:positionV relativeFrom="margin">
              <wp:posOffset>4646295</wp:posOffset>
            </wp:positionV>
            <wp:extent cx="1448435" cy="1881505"/>
            <wp:effectExtent l="0" t="0" r="0" b="4445"/>
            <wp:wrapSquare wrapText="bothSides"/>
            <wp:docPr id="6" name="Picture 3" descr="IMG2020031011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202003101112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8435" cy="18815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Pr>
          <w:noProof/>
          <w:lang w:eastAsia="en-IN"/>
        </w:rPr>
        <w:drawing>
          <wp:inline distT="0" distB="0" distL="0" distR="0" wp14:anchorId="60E82918" wp14:editId="457D706F">
            <wp:extent cx="1502736" cy="1913861"/>
            <wp:effectExtent l="0" t="0" r="2540" b="0"/>
            <wp:docPr id="5" name="Picture 2" descr="IMG-20200309-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20200309-WA000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6326" cy="1931168"/>
                    </a:xfrm>
                    <a:prstGeom prst="rect">
                      <a:avLst/>
                    </a:prstGeom>
                    <a:noFill/>
                    <a:ln>
                      <a:noFill/>
                    </a:ln>
                    <a:extLst/>
                  </pic:spPr>
                </pic:pic>
              </a:graphicData>
            </a:graphic>
          </wp:inline>
        </w:drawing>
      </w:r>
      <w:r>
        <w:rPr>
          <w:rFonts w:ascii="Times New Roman" w:hAnsi="Times New Roman"/>
          <w:bCs/>
          <w:lang w:eastAsia="en-IN"/>
        </w:rPr>
        <w:t xml:space="preserve"> </w:t>
      </w:r>
    </w:p>
    <w:p w:rsidR="006A696F" w:rsidRDefault="006A696F" w:rsidP="00274750">
      <w:pPr>
        <w:suppressAutoHyphens/>
        <w:spacing w:before="100" w:after="100"/>
        <w:ind w:right="-236"/>
        <w:jc w:val="right"/>
        <w:rPr>
          <w:rFonts w:ascii="Times New Roman" w:hAnsi="Times New Roman"/>
          <w:bCs/>
          <w:lang w:eastAsia="en-IN"/>
        </w:rPr>
      </w:pPr>
      <w:r>
        <w:rPr>
          <w:rFonts w:ascii="Times New Roman" w:hAnsi="Times New Roman"/>
          <w:bCs/>
          <w:lang w:eastAsia="en-IN"/>
        </w:rPr>
        <w:t>Fig.</w:t>
      </w:r>
      <w:r w:rsidR="002D709F">
        <w:rPr>
          <w:rFonts w:ascii="Times New Roman" w:hAnsi="Times New Roman"/>
          <w:bCs/>
          <w:lang w:eastAsia="en-IN"/>
        </w:rPr>
        <w:t>2</w:t>
      </w:r>
      <w:r>
        <w:rPr>
          <w:rFonts w:ascii="Times New Roman" w:hAnsi="Times New Roman"/>
          <w:bCs/>
          <w:lang w:eastAsia="en-IN"/>
        </w:rPr>
        <w:t xml:space="preserve"> Unmounted Chamber   </w:t>
      </w:r>
      <w:r w:rsidR="00274750">
        <w:rPr>
          <w:rFonts w:ascii="Times New Roman" w:hAnsi="Times New Roman"/>
          <w:bCs/>
          <w:lang w:eastAsia="en-IN"/>
        </w:rPr>
        <w:t xml:space="preserve"> </w:t>
      </w:r>
      <w:r>
        <w:rPr>
          <w:rFonts w:ascii="Times New Roman" w:hAnsi="Times New Roman"/>
          <w:bCs/>
          <w:lang w:eastAsia="en-IN"/>
        </w:rPr>
        <w:t xml:space="preserve"> </w:t>
      </w:r>
      <w:r w:rsidR="00274750">
        <w:rPr>
          <w:rFonts w:ascii="Times New Roman" w:hAnsi="Times New Roman"/>
          <w:bCs/>
          <w:lang w:eastAsia="en-IN"/>
        </w:rPr>
        <w:t xml:space="preserve">       </w:t>
      </w:r>
      <w:r w:rsidR="002D709F">
        <w:rPr>
          <w:rFonts w:ascii="Times New Roman" w:hAnsi="Times New Roman"/>
          <w:bCs/>
          <w:lang w:eastAsia="en-IN"/>
        </w:rPr>
        <w:t>Fig.3 Mounted Chamber</w:t>
      </w:r>
    </w:p>
    <w:p w:rsidR="00A04EB4" w:rsidRPr="00A04EB4" w:rsidRDefault="00A04EB4" w:rsidP="00A04EB4">
      <w:pPr>
        <w:suppressAutoHyphens/>
        <w:spacing w:before="100" w:after="100"/>
        <w:jc w:val="both"/>
        <w:rPr>
          <w:rFonts w:ascii="Times New Roman" w:hAnsi="Times New Roman"/>
          <w:b/>
          <w:bCs/>
          <w:lang w:eastAsia="en-IN"/>
        </w:rPr>
      </w:pPr>
      <w:r w:rsidRPr="00A04EB4">
        <w:rPr>
          <w:rFonts w:ascii="Times New Roman" w:hAnsi="Times New Roman"/>
          <w:bCs/>
          <w:lang w:eastAsia="en-IN"/>
        </w:rPr>
        <w:t>The GI sheet of 1ft*6ft is used to manufacture the Incinerator chamber.</w:t>
      </w:r>
      <w:r w:rsidRPr="00A04EB4">
        <w:rPr>
          <w:rFonts w:ascii="Times New Roman" w:hAnsi="Times New Roman"/>
          <w:b/>
          <w:bCs/>
          <w:lang w:eastAsia="en-IN"/>
        </w:rPr>
        <w:t xml:space="preserve"> </w:t>
      </w:r>
      <w:r w:rsidRPr="00A04EB4">
        <w:rPr>
          <w:rFonts w:ascii="Times New Roman" w:hAnsi="Times New Roman"/>
          <w:bCs/>
          <w:lang w:eastAsia="en-IN"/>
        </w:rPr>
        <w:t>The chamber comprises of ½ inch wire mesh at the bottom and an ash tray.</w:t>
      </w:r>
      <w:r w:rsidRPr="00A04EB4">
        <w:rPr>
          <w:rFonts w:ascii="Times New Roman" w:hAnsi="Times New Roman"/>
          <w:b/>
          <w:bCs/>
          <w:lang w:eastAsia="en-IN"/>
        </w:rPr>
        <w:t xml:space="preserve"> </w:t>
      </w:r>
      <w:r w:rsidRPr="00A04EB4">
        <w:rPr>
          <w:rFonts w:ascii="Times New Roman" w:hAnsi="Times New Roman"/>
          <w:bCs/>
          <w:lang w:eastAsia="en-IN"/>
        </w:rPr>
        <w:t>The Chamber is made to support a heat resistant glass at the top for complete enclosure of the chamber and an exhaust fan is fixed at the rear end of the chamber.</w:t>
      </w:r>
      <w:r w:rsidRPr="00A04EB4">
        <w:rPr>
          <w:rFonts w:ascii="Times New Roman" w:hAnsi="Times New Roman"/>
          <w:b/>
          <w:bCs/>
          <w:lang w:eastAsia="en-IN"/>
        </w:rPr>
        <w:t xml:space="preserve"> </w:t>
      </w:r>
      <w:r w:rsidRPr="00A04EB4">
        <w:rPr>
          <w:rFonts w:ascii="Times New Roman" w:hAnsi="Times New Roman"/>
          <w:bCs/>
          <w:lang w:eastAsia="en-IN"/>
        </w:rPr>
        <w:t>Chamber is thermally insulated with the help of Glass wool.</w:t>
      </w:r>
    </w:p>
    <w:p w:rsidR="00C522F2" w:rsidRPr="00F11F26" w:rsidRDefault="007A7458" w:rsidP="00C522F2">
      <w:pPr>
        <w:pStyle w:val="ListParagraph"/>
        <w:numPr>
          <w:ilvl w:val="0"/>
          <w:numId w:val="16"/>
        </w:numPr>
        <w:ind w:left="0"/>
        <w:jc w:val="both"/>
        <w:rPr>
          <w:rFonts w:ascii="Times New Roman" w:hAnsi="Times New Roman"/>
          <w:sz w:val="28"/>
          <w:szCs w:val="28"/>
        </w:rPr>
      </w:pPr>
      <w:r w:rsidRPr="00F11F26">
        <w:rPr>
          <w:noProof/>
          <w:lang w:val="en-IN" w:eastAsia="en-IN"/>
        </w:rPr>
        <w:lastRenderedPageBreak/>
        <w:drawing>
          <wp:anchor distT="0" distB="0" distL="114300" distR="114300" simplePos="0" relativeHeight="251670528" behindDoc="0" locked="0" layoutInCell="1" allowOverlap="1" wp14:anchorId="43914D6B" wp14:editId="3853C78E">
            <wp:simplePos x="0" y="0"/>
            <wp:positionH relativeFrom="margin">
              <wp:posOffset>-310500</wp:posOffset>
            </wp:positionH>
            <wp:positionV relativeFrom="margin">
              <wp:posOffset>412381</wp:posOffset>
            </wp:positionV>
            <wp:extent cx="2390775" cy="2552700"/>
            <wp:effectExtent l="0" t="0" r="9525" b="0"/>
            <wp:wrapSquare wrapText="bothSides"/>
            <wp:docPr id="9" name="Picture 4" descr="IMG2020031011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MG202003101115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0775" cy="2552700"/>
                    </a:xfrm>
                    <a:prstGeom prst="rect">
                      <a:avLst/>
                    </a:prstGeom>
                    <a:noFill/>
                    <a:ln>
                      <a:noFill/>
                    </a:ln>
                    <a:extLst/>
                  </pic:spPr>
                </pic:pic>
              </a:graphicData>
            </a:graphic>
          </wp:anchor>
        </w:drawing>
      </w:r>
      <w:r w:rsidR="00027E94" w:rsidRPr="00F11F26">
        <w:rPr>
          <w:rFonts w:ascii="Times New Roman" w:hAnsi="Times New Roman"/>
          <w:sz w:val="28"/>
          <w:szCs w:val="28"/>
        </w:rPr>
        <w:t>EQUIPMENT BASE</w:t>
      </w:r>
    </w:p>
    <w:p w:rsidR="00AF52E7" w:rsidRDefault="00AF52E7"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651644" w:rsidRDefault="00651644" w:rsidP="00651644">
      <w:pPr>
        <w:rPr>
          <w:rFonts w:ascii="Times New Roman" w:hAnsi="Times New Roman"/>
          <w:sz w:val="32"/>
          <w:szCs w:val="32"/>
        </w:rPr>
      </w:pPr>
    </w:p>
    <w:p w:rsidR="00651644" w:rsidRDefault="00651644" w:rsidP="00651644">
      <w:pPr>
        <w:rPr>
          <w:rFonts w:ascii="Times New Roman" w:hAnsi="Times New Roman"/>
          <w:sz w:val="32"/>
          <w:szCs w:val="32"/>
        </w:rPr>
      </w:pPr>
    </w:p>
    <w:p w:rsidR="007D03C1" w:rsidRPr="00651644" w:rsidRDefault="00651644" w:rsidP="00651644">
      <w:pPr>
        <w:rPr>
          <w:rFonts w:ascii="Times New Roman" w:hAnsi="Times New Roman"/>
        </w:rPr>
      </w:pPr>
      <w:r>
        <w:rPr>
          <w:rFonts w:ascii="Times New Roman" w:hAnsi="Times New Roman"/>
        </w:rPr>
        <w:t xml:space="preserve">    Fig.4 Equipment Base</w:t>
      </w:r>
    </w:p>
    <w:p w:rsidR="00092C16" w:rsidRPr="0074206A" w:rsidRDefault="00704853" w:rsidP="00D03AD7">
      <w:pPr>
        <w:ind w:left="-426"/>
        <w:jc w:val="both"/>
        <w:rPr>
          <w:rFonts w:ascii="Times New Roman" w:hAnsi="Times New Roman"/>
          <w:bCs/>
          <w:lang w:eastAsia="en-IN"/>
        </w:rPr>
      </w:pPr>
      <w:r w:rsidRPr="0074206A">
        <w:rPr>
          <w:rFonts w:ascii="Times New Roman" w:hAnsi="Times New Roman"/>
          <w:bCs/>
          <w:lang w:eastAsia="en-IN"/>
        </w:rPr>
        <w:t>The base of the equipment is constructed using 1 inch and ¾ inch square tube.</w:t>
      </w:r>
    </w:p>
    <w:p w:rsidR="0008197A" w:rsidRPr="0074206A" w:rsidRDefault="00092C16" w:rsidP="00D03AD7">
      <w:pPr>
        <w:ind w:left="-426"/>
        <w:jc w:val="both"/>
        <w:rPr>
          <w:rFonts w:ascii="Times New Roman" w:hAnsi="Times New Roman"/>
          <w:bCs/>
          <w:lang w:eastAsia="en-IN"/>
        </w:rPr>
      </w:pPr>
      <w:r w:rsidRPr="0074206A">
        <w:rPr>
          <w:rFonts w:ascii="Times New Roman" w:hAnsi="Times New Roman"/>
          <w:bCs/>
          <w:lang w:eastAsia="en-IN"/>
        </w:rPr>
        <w:t>It consists of two type of bases:</w:t>
      </w:r>
    </w:p>
    <w:p w:rsidR="0008197A" w:rsidRPr="0074206A" w:rsidRDefault="0008197A" w:rsidP="00D03AD7">
      <w:pPr>
        <w:ind w:left="-426"/>
        <w:jc w:val="both"/>
        <w:rPr>
          <w:rFonts w:ascii="Times New Roman" w:hAnsi="Times New Roman"/>
          <w:bCs/>
          <w:lang w:eastAsia="en-IN"/>
        </w:rPr>
      </w:pPr>
      <w:r w:rsidRPr="0074206A">
        <w:rPr>
          <w:rFonts w:ascii="Times New Roman" w:hAnsi="Times New Roman"/>
          <w:bCs/>
          <w:lang w:eastAsia="en-IN"/>
        </w:rPr>
        <w:t>Primary base: It is a rigid base constructed using a 1-inch square tube.</w:t>
      </w:r>
    </w:p>
    <w:p w:rsidR="0008197A" w:rsidRPr="0074206A" w:rsidRDefault="0008197A" w:rsidP="00D03AD7">
      <w:pPr>
        <w:ind w:left="-426"/>
        <w:jc w:val="both"/>
        <w:rPr>
          <w:rFonts w:ascii="Times New Roman" w:hAnsi="Times New Roman"/>
          <w:bCs/>
          <w:lang w:eastAsia="en-IN"/>
        </w:rPr>
      </w:pPr>
      <w:r w:rsidRPr="0074206A">
        <w:rPr>
          <w:rFonts w:ascii="Times New Roman" w:hAnsi="Times New Roman"/>
          <w:bCs/>
          <w:lang w:eastAsia="en-IN"/>
        </w:rPr>
        <w:t>Secondary base: It is constructed using a ¾ inch square tube. The secondary base can be tilted 360 degrees at any given time since it is welded to the primary base with 2 ball bearing.</w:t>
      </w:r>
    </w:p>
    <w:p w:rsidR="008D6161" w:rsidRPr="00F11F26" w:rsidRDefault="008D6161" w:rsidP="008D6161">
      <w:pPr>
        <w:pStyle w:val="ListParagraph"/>
        <w:numPr>
          <w:ilvl w:val="0"/>
          <w:numId w:val="16"/>
        </w:numPr>
        <w:ind w:left="0"/>
        <w:rPr>
          <w:rFonts w:ascii="Times New Roman" w:hAnsi="Times New Roman"/>
          <w:bCs/>
          <w:sz w:val="28"/>
          <w:szCs w:val="28"/>
          <w:lang w:eastAsia="en-IN"/>
        </w:rPr>
      </w:pPr>
      <w:r w:rsidRPr="00F11F26">
        <w:rPr>
          <w:rFonts w:ascii="Times New Roman" w:hAnsi="Times New Roman"/>
          <w:bCs/>
          <w:sz w:val="28"/>
          <w:szCs w:val="28"/>
          <w:lang w:eastAsia="en-IN"/>
        </w:rPr>
        <w:t>LOCKING MECHANISM</w:t>
      </w:r>
    </w:p>
    <w:p w:rsidR="008D6161" w:rsidRDefault="008D6161" w:rsidP="008D6161">
      <w:pPr>
        <w:pStyle w:val="ListParagraph"/>
        <w:ind w:left="-426"/>
        <w:rPr>
          <w:rFonts w:ascii="Times New Roman" w:hAnsi="Times New Roman"/>
          <w:bCs/>
          <w:sz w:val="28"/>
          <w:szCs w:val="28"/>
          <w:lang w:eastAsia="en-IN"/>
        </w:rPr>
      </w:pPr>
      <w:r>
        <w:rPr>
          <w:noProof/>
          <w:lang w:val="en-IN" w:eastAsia="en-IN"/>
        </w:rPr>
        <w:drawing>
          <wp:inline distT="0" distB="0" distL="0" distR="0" wp14:anchorId="47E93F24" wp14:editId="4EC15C07">
            <wp:extent cx="2124075" cy="1905000"/>
            <wp:effectExtent l="0" t="0" r="9525" b="0"/>
            <wp:docPr id="21" name="Picture 5" descr="IMG-20200306-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IMG-20200306-WA00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075"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96861" w:rsidRDefault="008D6161" w:rsidP="00296861">
      <w:pPr>
        <w:pStyle w:val="ListParagraph"/>
        <w:ind w:left="-426"/>
        <w:rPr>
          <w:rFonts w:ascii="Times New Roman" w:hAnsi="Times New Roman"/>
          <w:bCs/>
          <w:lang w:eastAsia="en-IN"/>
        </w:rPr>
      </w:pPr>
      <w:r>
        <w:rPr>
          <w:rFonts w:ascii="Times New Roman" w:hAnsi="Times New Roman"/>
          <w:bCs/>
          <w:lang w:eastAsia="en-IN"/>
        </w:rPr>
        <w:t xml:space="preserve">         </w:t>
      </w:r>
      <w:r w:rsidRPr="008D6161">
        <w:rPr>
          <w:rFonts w:ascii="Times New Roman" w:hAnsi="Times New Roman"/>
          <w:bCs/>
          <w:lang w:eastAsia="en-IN"/>
        </w:rPr>
        <w:t>Fig.5 Locking Mechanism</w:t>
      </w:r>
    </w:p>
    <w:p w:rsidR="002C01DA" w:rsidRDefault="008D6161" w:rsidP="000B16E6">
      <w:pPr>
        <w:pStyle w:val="ListParagraph"/>
        <w:ind w:left="-426"/>
        <w:jc w:val="both"/>
        <w:rPr>
          <w:rFonts w:ascii="Times New Roman" w:hAnsi="Times New Roman"/>
          <w:bCs/>
          <w:lang w:val="en-IN" w:eastAsia="en-IN"/>
        </w:rPr>
      </w:pPr>
      <w:r w:rsidRPr="00296861">
        <w:rPr>
          <w:rFonts w:ascii="Times New Roman" w:hAnsi="Times New Roman"/>
          <w:bCs/>
          <w:lang w:val="en-IN" w:eastAsia="en-IN"/>
        </w:rPr>
        <w:t>The locking mechan</w:t>
      </w:r>
      <w:r w:rsidR="002C01DA">
        <w:rPr>
          <w:rFonts w:ascii="Times New Roman" w:hAnsi="Times New Roman"/>
          <w:bCs/>
          <w:lang w:val="en-IN" w:eastAsia="en-IN"/>
        </w:rPr>
        <w:t xml:space="preserve">ism is used constructed using a </w:t>
      </w:r>
      <w:r w:rsidRPr="00296861">
        <w:rPr>
          <w:rFonts w:ascii="Times New Roman" w:hAnsi="Times New Roman"/>
          <w:bCs/>
          <w:lang w:val="en-IN" w:eastAsia="en-IN"/>
        </w:rPr>
        <w:t>10mm bolt and nut.</w:t>
      </w:r>
      <w:r w:rsidR="00296861" w:rsidRPr="00296861">
        <w:rPr>
          <w:rFonts w:ascii="Times New Roman" w:hAnsi="Times New Roman"/>
          <w:bCs/>
          <w:lang w:val="en-IN" w:eastAsia="en-IN"/>
        </w:rPr>
        <w:t xml:space="preserve"> </w:t>
      </w:r>
    </w:p>
    <w:p w:rsidR="00315271" w:rsidRPr="008739D2" w:rsidRDefault="00296861" w:rsidP="000B16E6">
      <w:pPr>
        <w:pStyle w:val="ListParagraph"/>
        <w:ind w:left="0"/>
        <w:jc w:val="both"/>
        <w:rPr>
          <w:rFonts w:ascii="Times New Roman" w:hAnsi="Times New Roman"/>
          <w:bCs/>
          <w:lang w:val="en-IN" w:eastAsia="en-IN"/>
        </w:rPr>
      </w:pPr>
      <w:r w:rsidRPr="008739D2">
        <w:rPr>
          <w:rFonts w:ascii="Times New Roman" w:hAnsi="Times New Roman"/>
          <w:bCs/>
          <w:lang w:val="en-IN" w:eastAsia="en-IN"/>
        </w:rPr>
        <w:lastRenderedPageBreak/>
        <w:t>The locking mechanism helps to keep the axis of the chamber and the lens collinear up to 55 degree angles in one direction.</w:t>
      </w:r>
      <w:r w:rsidR="000B16E6" w:rsidRPr="008739D2">
        <w:rPr>
          <w:rFonts w:ascii="Times New Roman" w:hAnsi="Times New Roman"/>
          <w:bCs/>
          <w:lang w:val="en-IN" w:eastAsia="en-IN"/>
        </w:rPr>
        <w:t xml:space="preserve"> The bolt head is welded to the outer vertical support and is free to rotate about the head.</w:t>
      </w:r>
    </w:p>
    <w:p w:rsidR="008D6161" w:rsidRPr="00F11F26" w:rsidRDefault="00740B31" w:rsidP="00740B31">
      <w:pPr>
        <w:pStyle w:val="ListParagraph"/>
        <w:numPr>
          <w:ilvl w:val="0"/>
          <w:numId w:val="16"/>
        </w:numPr>
        <w:ind w:left="426"/>
        <w:rPr>
          <w:rFonts w:ascii="Times New Roman" w:hAnsi="Times New Roman"/>
          <w:bCs/>
          <w:sz w:val="28"/>
          <w:szCs w:val="28"/>
          <w:lang w:eastAsia="en-IN"/>
        </w:rPr>
      </w:pPr>
      <w:r w:rsidRPr="00F11F26">
        <w:rPr>
          <w:rFonts w:ascii="Times New Roman" w:hAnsi="Times New Roman"/>
          <w:bCs/>
          <w:sz w:val="28"/>
          <w:szCs w:val="28"/>
          <w:lang w:eastAsia="en-IN"/>
        </w:rPr>
        <w:t>EXHAUST FAN MOUNTING</w:t>
      </w:r>
    </w:p>
    <w:p w:rsidR="00740B31" w:rsidRDefault="00837633" w:rsidP="00740B31">
      <w:pPr>
        <w:ind w:left="66"/>
        <w:rPr>
          <w:rFonts w:ascii="Times New Roman" w:hAnsi="Times New Roman"/>
          <w:bCs/>
          <w:sz w:val="28"/>
          <w:szCs w:val="28"/>
          <w:u w:val="single"/>
          <w:lang w:eastAsia="en-IN"/>
        </w:rPr>
      </w:pPr>
      <w:r>
        <w:rPr>
          <w:noProof/>
          <w:lang w:eastAsia="en-IN"/>
        </w:rPr>
        <w:drawing>
          <wp:inline distT="0" distB="0" distL="0" distR="0" wp14:anchorId="6664CB67" wp14:editId="43DC1E23">
            <wp:extent cx="2419350" cy="2171700"/>
            <wp:effectExtent l="0" t="0" r="0" b="0"/>
            <wp:docPr id="22" name="Picture 6" descr="IMG2020031011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MG202003101112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9350"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37633" w:rsidRDefault="00837633" w:rsidP="00740B31">
      <w:pPr>
        <w:ind w:left="66"/>
        <w:rPr>
          <w:rFonts w:ascii="Times New Roman" w:hAnsi="Times New Roman"/>
          <w:bCs/>
          <w:lang w:eastAsia="en-IN"/>
        </w:rPr>
      </w:pPr>
      <w:r>
        <w:rPr>
          <w:rFonts w:ascii="Times New Roman" w:hAnsi="Times New Roman"/>
          <w:bCs/>
          <w:lang w:eastAsia="en-IN"/>
        </w:rPr>
        <w:t xml:space="preserve">                 </w:t>
      </w:r>
      <w:r w:rsidRPr="00837633">
        <w:rPr>
          <w:rFonts w:ascii="Times New Roman" w:hAnsi="Times New Roman"/>
          <w:bCs/>
          <w:lang w:eastAsia="en-IN"/>
        </w:rPr>
        <w:t>Fig.6 Exhaust fan</w:t>
      </w:r>
    </w:p>
    <w:p w:rsidR="00936A2B" w:rsidRDefault="001D3682" w:rsidP="004F30C0">
      <w:pPr>
        <w:suppressAutoHyphens/>
        <w:spacing w:before="100" w:after="100"/>
        <w:jc w:val="both"/>
        <w:rPr>
          <w:rFonts w:ascii="Times New Roman" w:hAnsi="Times New Roman"/>
          <w:bCs/>
          <w:lang w:eastAsia="en-IN"/>
        </w:rPr>
      </w:pPr>
      <w:r w:rsidRPr="001D3682">
        <w:rPr>
          <w:rFonts w:ascii="Times New Roman" w:hAnsi="Times New Roman"/>
          <w:bCs/>
          <w:lang w:eastAsia="en-IN"/>
        </w:rPr>
        <w:t>The 12V DC exhaust fan is used at the top rear end of the chamber. The fan is mounted to the chamber using two 4mm screws. Two 12V batteries are used operate the exhaust fan.</w:t>
      </w:r>
    </w:p>
    <w:p w:rsidR="00605BAE" w:rsidRPr="00F11F26" w:rsidRDefault="00605BAE" w:rsidP="00605BAE">
      <w:pPr>
        <w:pStyle w:val="ListParagraph"/>
        <w:numPr>
          <w:ilvl w:val="0"/>
          <w:numId w:val="16"/>
        </w:numPr>
        <w:ind w:left="0"/>
        <w:rPr>
          <w:rFonts w:ascii="Times New Roman" w:hAnsi="Times New Roman"/>
          <w:sz w:val="28"/>
          <w:szCs w:val="28"/>
        </w:rPr>
      </w:pPr>
      <w:r w:rsidRPr="00F11F26">
        <w:rPr>
          <w:noProof/>
          <w:lang w:val="en-IN" w:eastAsia="en-IN"/>
        </w:rPr>
        <w:drawing>
          <wp:anchor distT="0" distB="0" distL="114300" distR="114300" simplePos="0" relativeHeight="251671552" behindDoc="0" locked="0" layoutInCell="1" allowOverlap="1" wp14:anchorId="6124543A" wp14:editId="49C014FA">
            <wp:simplePos x="0" y="0"/>
            <wp:positionH relativeFrom="margin">
              <wp:posOffset>3207385</wp:posOffset>
            </wp:positionH>
            <wp:positionV relativeFrom="margin">
              <wp:posOffset>5281930</wp:posOffset>
            </wp:positionV>
            <wp:extent cx="2238375" cy="2984500"/>
            <wp:effectExtent l="0" t="0" r="9525" b="6350"/>
            <wp:wrapSquare wrapText="bothSides"/>
            <wp:docPr id="23" name="Picture 7" descr="IMG2020031011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IMG202003101114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2984500"/>
                    </a:xfrm>
                    <a:prstGeom prst="rect">
                      <a:avLst/>
                    </a:prstGeom>
                    <a:noFill/>
                    <a:ln>
                      <a:noFill/>
                    </a:ln>
                    <a:extLst/>
                  </pic:spPr>
                </pic:pic>
              </a:graphicData>
            </a:graphic>
          </wp:anchor>
        </w:drawing>
      </w:r>
      <w:r w:rsidR="0099117C" w:rsidRPr="00F11F26">
        <w:rPr>
          <w:rFonts w:ascii="Times New Roman" w:hAnsi="Times New Roman"/>
          <w:sz w:val="28"/>
          <w:szCs w:val="28"/>
        </w:rPr>
        <w:t>FINAL FABRICATED MODEL</w:t>
      </w:r>
    </w:p>
    <w:p w:rsidR="0099117C" w:rsidRPr="0099117C" w:rsidRDefault="00605BAE" w:rsidP="00605BAE">
      <w:pPr>
        <w:rPr>
          <w:rFonts w:ascii="Times New Roman" w:hAnsi="Times New Roman"/>
        </w:rPr>
      </w:pPr>
      <w:r>
        <w:rPr>
          <w:rFonts w:ascii="Times New Roman" w:hAnsi="Times New Roman"/>
        </w:rPr>
        <w:t xml:space="preserve">                    </w:t>
      </w:r>
      <w:r w:rsidR="0099117C">
        <w:rPr>
          <w:rFonts w:ascii="Times New Roman" w:hAnsi="Times New Roman"/>
        </w:rPr>
        <w:t>Fig.7 Final model</w:t>
      </w:r>
    </w:p>
    <w:p w:rsidR="0099117C" w:rsidRPr="001D3682" w:rsidRDefault="0099117C" w:rsidP="00956A1A">
      <w:pPr>
        <w:suppressAutoHyphens/>
        <w:spacing w:before="100" w:after="100"/>
        <w:jc w:val="both"/>
        <w:rPr>
          <w:rFonts w:ascii="Times New Roman" w:hAnsi="Times New Roman"/>
          <w:bCs/>
          <w:lang w:eastAsia="en-IN"/>
        </w:rPr>
      </w:pPr>
    </w:p>
    <w:p w:rsidR="007D03C1" w:rsidRPr="00EB4A29" w:rsidRDefault="003D7D93" w:rsidP="00E814E6">
      <w:pPr>
        <w:pStyle w:val="ListParagraph"/>
        <w:numPr>
          <w:ilvl w:val="0"/>
          <w:numId w:val="12"/>
        </w:numPr>
        <w:jc w:val="center"/>
        <w:rPr>
          <w:rFonts w:ascii="Times New Roman" w:hAnsi="Times New Roman"/>
          <w:sz w:val="32"/>
          <w:szCs w:val="32"/>
          <w:u w:val="single"/>
        </w:rPr>
      </w:pPr>
      <w:r w:rsidRPr="00EB4A29">
        <w:rPr>
          <w:rFonts w:ascii="Times New Roman" w:hAnsi="Times New Roman"/>
          <w:sz w:val="32"/>
          <w:szCs w:val="32"/>
          <w:u w:val="single"/>
        </w:rPr>
        <w:lastRenderedPageBreak/>
        <w:t>WORKING</w:t>
      </w:r>
    </w:p>
    <w:p w:rsidR="007D03C1" w:rsidRDefault="007D7832" w:rsidP="003C4D9B">
      <w:pPr>
        <w:ind w:left="-426"/>
        <w:jc w:val="both"/>
        <w:rPr>
          <w:rFonts w:ascii="Times New Roman" w:hAnsi="Times New Roman"/>
          <w:bCs/>
          <w:lang w:eastAsia="en-IN"/>
        </w:rPr>
      </w:pPr>
      <w:r w:rsidRPr="007D7832">
        <w:rPr>
          <w:rFonts w:ascii="Times New Roman" w:hAnsi="Times New Roman"/>
          <w:bCs/>
          <w:lang w:eastAsia="en-IN"/>
        </w:rPr>
        <w:t>The whole equipment is fabricated in such a way that the Fresnel lens’s focal point meets the curved bottom of the tungsten wire mesh</w:t>
      </w:r>
      <w:r>
        <w:rPr>
          <w:rFonts w:ascii="Times New Roman" w:hAnsi="Times New Roman"/>
          <w:bCs/>
          <w:lang w:eastAsia="en-IN"/>
        </w:rPr>
        <w:t xml:space="preserve"> inside the chamber</w:t>
      </w:r>
      <w:r w:rsidRPr="007D7832">
        <w:rPr>
          <w:rFonts w:ascii="Times New Roman" w:hAnsi="Times New Roman"/>
          <w:bCs/>
          <w:lang w:eastAsia="en-IN"/>
        </w:rPr>
        <w:t>.</w:t>
      </w:r>
      <w:r>
        <w:rPr>
          <w:rFonts w:ascii="Times New Roman" w:hAnsi="Times New Roman"/>
          <w:bCs/>
          <w:lang w:eastAsia="en-IN"/>
        </w:rPr>
        <w:t xml:space="preserve"> </w:t>
      </w:r>
      <w:r w:rsidR="00E814E6">
        <w:rPr>
          <w:rFonts w:ascii="Times New Roman" w:hAnsi="Times New Roman"/>
          <w:bCs/>
          <w:lang w:eastAsia="en-IN"/>
        </w:rPr>
        <w:t>If the obtained focal length does not meet the curved portion of the mesh,</w:t>
      </w:r>
      <w:r w:rsidR="003C4D9B">
        <w:rPr>
          <w:rFonts w:ascii="Times New Roman" w:hAnsi="Times New Roman"/>
          <w:bCs/>
          <w:lang w:eastAsia="en-IN"/>
        </w:rPr>
        <w:t xml:space="preserve"> then the height of the lens frame</w:t>
      </w:r>
      <w:r w:rsidR="00E814E6">
        <w:rPr>
          <w:rFonts w:ascii="Times New Roman" w:hAnsi="Times New Roman"/>
          <w:bCs/>
          <w:lang w:eastAsia="en-IN"/>
        </w:rPr>
        <w:t xml:space="preserve"> can be adjusted by </w:t>
      </w:r>
      <w:r w:rsidR="003C4D9B">
        <w:rPr>
          <w:rFonts w:ascii="Times New Roman" w:hAnsi="Times New Roman"/>
          <w:bCs/>
          <w:lang w:eastAsia="en-IN"/>
        </w:rPr>
        <w:t xml:space="preserve">moving it </w:t>
      </w:r>
      <w:r w:rsidR="00E814E6">
        <w:rPr>
          <w:rFonts w:ascii="Times New Roman" w:hAnsi="Times New Roman"/>
          <w:bCs/>
          <w:lang w:eastAsia="en-IN"/>
        </w:rPr>
        <w:t>u</w:t>
      </w:r>
      <w:r w:rsidR="003C4D9B">
        <w:rPr>
          <w:rFonts w:ascii="Times New Roman" w:hAnsi="Times New Roman"/>
          <w:bCs/>
          <w:lang w:eastAsia="en-IN"/>
        </w:rPr>
        <w:t>p and down and locking it at the required height where required condition is obtained.</w:t>
      </w:r>
    </w:p>
    <w:p w:rsidR="00CF405F" w:rsidRDefault="00CF405F" w:rsidP="003C4D9B">
      <w:pPr>
        <w:ind w:left="-426"/>
        <w:jc w:val="both"/>
        <w:rPr>
          <w:rFonts w:ascii="Times New Roman" w:hAnsi="Times New Roman"/>
          <w:bCs/>
          <w:lang w:eastAsia="en-IN"/>
        </w:rPr>
      </w:pPr>
      <w:r>
        <w:rPr>
          <w:rFonts w:ascii="Times New Roman" w:hAnsi="Times New Roman"/>
          <w:bCs/>
          <w:lang w:eastAsia="en-IN"/>
        </w:rPr>
        <w:t>The bolt and nut locking mechanism helps to lock the equipment at different angles facing the sun. It is possible to lock equipment up to 55</w:t>
      </w:r>
      <w:r w:rsidRPr="007654FE">
        <w:rPr>
          <w:rFonts w:ascii="Times New Roman" w:eastAsia="Calibri" w:hAnsi="Times New Roman"/>
          <w:bCs/>
          <w:lang w:eastAsia="en-IN"/>
        </w:rPr>
        <w:t>°</w:t>
      </w:r>
      <w:r>
        <w:rPr>
          <w:rFonts w:ascii="Times New Roman" w:eastAsia="Calibri" w:hAnsi="Times New Roman"/>
          <w:bCs/>
          <w:lang w:eastAsia="en-IN"/>
        </w:rPr>
        <w:t xml:space="preserve"> to the vertical.</w:t>
      </w:r>
    </w:p>
    <w:p w:rsidR="00735E9E" w:rsidRDefault="00735E9E" w:rsidP="003C4D9B">
      <w:pPr>
        <w:ind w:left="-426"/>
        <w:jc w:val="both"/>
        <w:rPr>
          <w:rFonts w:ascii="Times New Roman" w:hAnsi="Times New Roman"/>
          <w:bCs/>
          <w:lang w:eastAsia="en-IN"/>
        </w:rPr>
      </w:pPr>
      <w:r>
        <w:rPr>
          <w:rFonts w:ascii="Times New Roman" w:hAnsi="Times New Roman"/>
          <w:bCs/>
          <w:lang w:eastAsia="en-IN"/>
        </w:rPr>
        <w:t>Used sanitary napkins are placed inside the incinerator chamber once the frame is adjusted. While placing the napkins one should remember to cover the lens since it is very dangerous to work while the lens is exposed the sun.</w:t>
      </w:r>
    </w:p>
    <w:p w:rsidR="00706A9F" w:rsidRPr="007D7832" w:rsidRDefault="00706A9F" w:rsidP="003C4D9B">
      <w:pPr>
        <w:ind w:left="-426"/>
        <w:jc w:val="both"/>
        <w:rPr>
          <w:rFonts w:ascii="Times New Roman" w:hAnsi="Times New Roman"/>
        </w:rPr>
      </w:pPr>
      <w:r>
        <w:rPr>
          <w:rFonts w:ascii="Times New Roman" w:hAnsi="Times New Roman"/>
          <w:bCs/>
          <w:lang w:eastAsia="en-IN"/>
        </w:rPr>
        <w:t>While the incineration is under progress the exhaust fan is switched ON.</w:t>
      </w:r>
      <w:r w:rsidR="00D05D0E">
        <w:rPr>
          <w:rFonts w:ascii="Times New Roman" w:hAnsi="Times New Roman"/>
          <w:bCs/>
          <w:lang w:eastAsia="en-IN"/>
        </w:rPr>
        <w:t xml:space="preserve"> The flue gases from the chamber is directed to the Filter through a hose pipe. Inside the filter the Electrostatic Precipitator collects the smoke and gives of fresh air to the atmosphere. And the collected smoke will be disposed </w:t>
      </w:r>
      <w:r w:rsidR="00CF279C">
        <w:rPr>
          <w:rFonts w:ascii="Times New Roman" w:hAnsi="Times New Roman"/>
          <w:bCs/>
          <w:lang w:eastAsia="en-IN"/>
        </w:rPr>
        <w:t>separately.</w:t>
      </w: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7D03C1" w:rsidRDefault="007D03C1" w:rsidP="00CC2BB4">
      <w:pPr>
        <w:ind w:left="-426"/>
        <w:rPr>
          <w:rFonts w:ascii="Times New Roman" w:hAnsi="Times New Roman"/>
          <w:sz w:val="32"/>
          <w:szCs w:val="32"/>
        </w:rPr>
      </w:pPr>
    </w:p>
    <w:p w:rsidR="001D135E" w:rsidRDefault="001D135E" w:rsidP="00CC2BB4">
      <w:pPr>
        <w:ind w:left="-426"/>
        <w:rPr>
          <w:rFonts w:ascii="Times New Roman" w:hAnsi="Times New Roman"/>
          <w:sz w:val="32"/>
          <w:szCs w:val="32"/>
        </w:rPr>
      </w:pPr>
    </w:p>
    <w:p w:rsidR="00DC7C18" w:rsidRDefault="00DC7C18" w:rsidP="00CC2BB4">
      <w:pPr>
        <w:ind w:left="-426"/>
        <w:rPr>
          <w:rFonts w:ascii="Times New Roman" w:hAnsi="Times New Roman"/>
          <w:sz w:val="32"/>
          <w:szCs w:val="32"/>
        </w:rPr>
      </w:pPr>
    </w:p>
    <w:p w:rsidR="0099117C" w:rsidRPr="00EB4A29" w:rsidRDefault="00795A2B" w:rsidP="00CC2BB4">
      <w:pPr>
        <w:pStyle w:val="ListParagraph"/>
        <w:numPr>
          <w:ilvl w:val="0"/>
          <w:numId w:val="12"/>
        </w:numPr>
        <w:ind w:left="567"/>
        <w:jc w:val="center"/>
        <w:rPr>
          <w:rFonts w:ascii="Times New Roman" w:hAnsi="Times New Roman"/>
          <w:sz w:val="32"/>
          <w:szCs w:val="32"/>
          <w:u w:val="single"/>
        </w:rPr>
      </w:pPr>
      <w:r w:rsidRPr="00EB4A29">
        <w:rPr>
          <w:rFonts w:ascii="Times New Roman" w:hAnsi="Times New Roman"/>
          <w:sz w:val="32"/>
          <w:szCs w:val="32"/>
          <w:u w:val="single"/>
        </w:rPr>
        <w:lastRenderedPageBreak/>
        <w:t>RESULTS AND DISCUSSIONS</w:t>
      </w:r>
    </w:p>
    <w:p w:rsidR="00CC2BB4" w:rsidRPr="00F11F26" w:rsidRDefault="00EE5520" w:rsidP="00197569">
      <w:pPr>
        <w:pStyle w:val="ListParagraph"/>
        <w:numPr>
          <w:ilvl w:val="0"/>
          <w:numId w:val="21"/>
        </w:numPr>
        <w:rPr>
          <w:rFonts w:ascii="Times New Roman" w:hAnsi="Times New Roman"/>
          <w:sz w:val="28"/>
          <w:szCs w:val="28"/>
        </w:rPr>
      </w:pPr>
      <w:r w:rsidRPr="00F11F26">
        <w:rPr>
          <w:rFonts w:ascii="Times New Roman" w:hAnsi="Times New Roman"/>
          <w:sz w:val="28"/>
          <w:szCs w:val="28"/>
        </w:rPr>
        <w:t>FOCAL LENGTH TEST</w:t>
      </w:r>
    </w:p>
    <w:p w:rsidR="00EE5520" w:rsidRPr="0074554F" w:rsidRDefault="00EE5520" w:rsidP="00197569">
      <w:pPr>
        <w:suppressAutoHyphens/>
        <w:spacing w:before="100" w:after="100"/>
        <w:jc w:val="both"/>
        <w:rPr>
          <w:rFonts w:ascii="Times New Roman" w:hAnsi="Times New Roman"/>
          <w:bCs/>
          <w:lang w:eastAsia="en-IN"/>
        </w:rPr>
      </w:pPr>
      <w:r w:rsidRPr="0074554F">
        <w:rPr>
          <w:rFonts w:ascii="Times New Roman" w:hAnsi="Times New Roman"/>
          <w:bCs/>
          <w:lang w:eastAsia="en-IN"/>
        </w:rPr>
        <w:t>Focal length of the lens according to the description provided by the seller = 730mm.</w:t>
      </w:r>
    </w:p>
    <w:p w:rsidR="0074554F" w:rsidRDefault="0074554F" w:rsidP="00197569">
      <w:pPr>
        <w:suppressAutoHyphens/>
        <w:spacing w:before="100" w:after="100"/>
        <w:jc w:val="both"/>
        <w:rPr>
          <w:rFonts w:ascii="Times New Roman" w:hAnsi="Times New Roman"/>
          <w:bCs/>
          <w:lang w:eastAsia="en-IN"/>
        </w:rPr>
      </w:pPr>
      <w:r w:rsidRPr="0074554F">
        <w:rPr>
          <w:rFonts w:ascii="Times New Roman" w:hAnsi="Times New Roman"/>
          <w:bCs/>
          <w:lang w:eastAsia="en-IN"/>
        </w:rPr>
        <w:t>Obtained</w:t>
      </w:r>
      <w:r>
        <w:rPr>
          <w:rFonts w:ascii="Times New Roman" w:hAnsi="Times New Roman"/>
          <w:bCs/>
          <w:lang w:eastAsia="en-IN"/>
        </w:rPr>
        <w:t xml:space="preserve"> focal length during the test = 1000mm</w:t>
      </w:r>
      <w:r w:rsidR="00197569">
        <w:rPr>
          <w:rFonts w:ascii="Times New Roman" w:hAnsi="Times New Roman"/>
          <w:bCs/>
          <w:lang w:eastAsia="en-IN"/>
        </w:rPr>
        <w:t xml:space="preserve"> and 1cm spot</w:t>
      </w:r>
      <w:r>
        <w:rPr>
          <w:rFonts w:ascii="Times New Roman" w:hAnsi="Times New Roman"/>
          <w:bCs/>
          <w:lang w:eastAsia="en-IN"/>
        </w:rPr>
        <w:t>.</w:t>
      </w:r>
    </w:p>
    <w:p w:rsidR="00F5756B" w:rsidRDefault="0061768F" w:rsidP="00197569">
      <w:pPr>
        <w:suppressAutoHyphens/>
        <w:spacing w:before="100" w:after="100"/>
        <w:jc w:val="both"/>
        <w:rPr>
          <w:rFonts w:ascii="Times New Roman" w:hAnsi="Times New Roman"/>
          <w:bCs/>
          <w:lang w:eastAsia="en-IN"/>
        </w:rPr>
      </w:pPr>
      <w:r>
        <w:rPr>
          <w:rFonts w:ascii="Times New Roman" w:hAnsi="Times New Roman"/>
          <w:bCs/>
          <w:lang w:eastAsia="en-IN"/>
        </w:rPr>
        <w:t>Obtainable focal length by adjustment = 730mm to 1080mm.</w:t>
      </w:r>
    </w:p>
    <w:p w:rsidR="00F5756B" w:rsidRDefault="00F5756B" w:rsidP="00F5756B">
      <w:pPr>
        <w:suppressAutoHyphens/>
        <w:spacing w:before="100" w:after="100"/>
        <w:jc w:val="center"/>
        <w:rPr>
          <w:rFonts w:ascii="Times New Roman" w:hAnsi="Times New Roman"/>
          <w:bCs/>
          <w:lang w:eastAsia="en-IN"/>
        </w:rPr>
      </w:pPr>
      <w:r>
        <w:rPr>
          <w:noProof/>
          <w:lang w:eastAsia="en-IN"/>
        </w:rPr>
        <w:drawing>
          <wp:inline distT="0" distB="0" distL="0" distR="0" wp14:anchorId="1C49679A" wp14:editId="07615EC1">
            <wp:extent cx="1704975" cy="1847850"/>
            <wp:effectExtent l="0" t="0" r="9525" b="0"/>
            <wp:docPr id="24" name="Picture 9" descr="IMG-20200309-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20200309-WA000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9835"/>
                    <a:stretch/>
                  </pic:blipFill>
                  <pic:spPr bwMode="auto">
                    <a:xfrm>
                      <a:off x="0" y="0"/>
                      <a:ext cx="1704975" cy="184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756B" w:rsidRDefault="00F5756B" w:rsidP="007F79F1">
      <w:pPr>
        <w:suppressAutoHyphens/>
        <w:spacing w:before="100" w:after="100"/>
        <w:jc w:val="center"/>
        <w:rPr>
          <w:rFonts w:ascii="Times New Roman" w:hAnsi="Times New Roman"/>
          <w:bCs/>
          <w:lang w:eastAsia="en-IN"/>
        </w:rPr>
      </w:pPr>
      <w:r>
        <w:rPr>
          <w:rFonts w:ascii="Times New Roman" w:hAnsi="Times New Roman"/>
          <w:bCs/>
          <w:lang w:eastAsia="en-IN"/>
        </w:rPr>
        <w:t>Fig.8 Focal length test</w:t>
      </w:r>
    </w:p>
    <w:p w:rsidR="004F66DB" w:rsidRPr="004F66DB" w:rsidRDefault="004F66DB" w:rsidP="004F66DB">
      <w:pPr>
        <w:pStyle w:val="ListParagraph"/>
        <w:numPr>
          <w:ilvl w:val="0"/>
          <w:numId w:val="21"/>
        </w:numPr>
        <w:suppressAutoHyphens/>
        <w:spacing w:before="100" w:after="100"/>
        <w:jc w:val="both"/>
        <w:rPr>
          <w:rFonts w:ascii="Times New Roman" w:hAnsi="Times New Roman"/>
          <w:bCs/>
          <w:sz w:val="28"/>
          <w:szCs w:val="28"/>
          <w:lang w:eastAsia="en-IN"/>
        </w:rPr>
      </w:pPr>
      <w:r>
        <w:rPr>
          <w:rFonts w:ascii="Times New Roman" w:hAnsi="Times New Roman"/>
          <w:bCs/>
          <w:sz w:val="28"/>
          <w:szCs w:val="28"/>
          <w:lang w:eastAsia="en-IN"/>
        </w:rPr>
        <w:t>CALCULATION OF THE LOCKING ANGLE</w:t>
      </w:r>
    </w:p>
    <w:p w:rsidR="00EE5520" w:rsidRPr="00A52A91" w:rsidRDefault="001207D5" w:rsidP="002A3BC2">
      <w:pPr>
        <w:suppressAutoHyphens/>
        <w:spacing w:before="100" w:after="100"/>
        <w:jc w:val="both"/>
        <w:rPr>
          <w:rFonts w:ascii="Times New Roman" w:hAnsi="Times New Roman"/>
          <w:bCs/>
          <w:lang w:eastAsia="en-IN"/>
        </w:rPr>
      </w:pPr>
      <w:r w:rsidRPr="00A52A91">
        <w:rPr>
          <w:rFonts w:ascii="Times New Roman" w:hAnsi="Times New Roman"/>
          <w:bCs/>
          <w:lang w:eastAsia="en-IN"/>
        </w:rPr>
        <w:t>Azimuth angle of sun (Elevation to the ground) during 11 am to 3pm = 75 degrees to 140 degrees to the horizontal.</w:t>
      </w:r>
    </w:p>
    <w:p w:rsidR="00A52A91" w:rsidRPr="00A52A91" w:rsidRDefault="00A52A91" w:rsidP="002A3BC2">
      <w:pPr>
        <w:suppressAutoHyphens/>
        <w:spacing w:before="100" w:after="100"/>
        <w:jc w:val="both"/>
        <w:rPr>
          <w:rFonts w:ascii="Times New Roman" w:hAnsi="Times New Roman"/>
          <w:b/>
          <w:bCs/>
          <w:lang w:eastAsia="en-IN"/>
        </w:rPr>
      </w:pPr>
      <w:r w:rsidRPr="00A52A91">
        <w:rPr>
          <w:rFonts w:ascii="Times New Roman" w:hAnsi="Times New Roman"/>
          <w:bCs/>
          <w:lang w:eastAsia="en-IN"/>
        </w:rPr>
        <w:t>Total angle covered by the sun till 3pm = 140 degrees.</w:t>
      </w:r>
    </w:p>
    <w:p w:rsidR="007F79F1" w:rsidRDefault="006B188A" w:rsidP="002A3BC2">
      <w:pPr>
        <w:jc w:val="both"/>
        <w:rPr>
          <w:rFonts w:ascii="Times New Roman" w:hAnsi="Times New Roman"/>
          <w:bCs/>
          <w:lang w:eastAsia="en-IN"/>
        </w:rPr>
      </w:pPr>
      <w:r w:rsidRPr="006B188A">
        <w:rPr>
          <w:rFonts w:ascii="Times New Roman" w:hAnsi="Times New Roman"/>
          <w:bCs/>
          <w:lang w:eastAsia="en-IN"/>
        </w:rPr>
        <w:t>Angle provided w.r.t vertical support i</w:t>
      </w:r>
      <w:r w:rsidR="0082187B">
        <w:rPr>
          <w:rFonts w:ascii="Times New Roman" w:hAnsi="Times New Roman"/>
          <w:bCs/>
          <w:lang w:eastAsia="en-IN"/>
        </w:rPr>
        <w:t xml:space="preserve">n one direction (cw or ccw) = </w:t>
      </w:r>
      <w:r w:rsidRPr="006B188A">
        <w:rPr>
          <w:rFonts w:ascii="Times New Roman" w:hAnsi="Times New Roman"/>
          <w:bCs/>
          <w:lang w:eastAsia="en-IN"/>
        </w:rPr>
        <w:t>140-90 = 50(+5)</w:t>
      </w:r>
      <w:r w:rsidR="0082187B">
        <w:rPr>
          <w:rFonts w:ascii="Times New Roman" w:hAnsi="Times New Roman"/>
          <w:bCs/>
          <w:lang w:eastAsia="en-IN"/>
        </w:rPr>
        <w:t xml:space="preserve"> </w:t>
      </w:r>
      <w:r w:rsidRPr="006B188A">
        <w:rPr>
          <w:rFonts w:ascii="Times New Roman" w:hAnsi="Times New Roman"/>
          <w:bCs/>
          <w:lang w:eastAsia="en-IN"/>
        </w:rPr>
        <w:t>degrees to the vertical.</w:t>
      </w:r>
    </w:p>
    <w:p w:rsidR="00F34D15" w:rsidRDefault="00F34D15" w:rsidP="002A3BC2">
      <w:pPr>
        <w:jc w:val="both"/>
        <w:rPr>
          <w:rFonts w:ascii="Times New Roman" w:hAnsi="Times New Roman"/>
          <w:bCs/>
          <w:lang w:eastAsia="en-IN"/>
        </w:rPr>
      </w:pPr>
      <w:r w:rsidRPr="00F34D15">
        <w:rPr>
          <w:rFonts w:ascii="Times New Roman" w:hAnsi="Times New Roman"/>
          <w:bCs/>
          <w:lang w:eastAsia="en-IN"/>
        </w:rPr>
        <w:t>Rate of change of Azimuth angle of the sun per hour = 16.25 degrees</w:t>
      </w:r>
      <w:r w:rsidR="001B6CCC">
        <w:rPr>
          <w:rFonts w:ascii="Times New Roman" w:hAnsi="Times New Roman"/>
          <w:bCs/>
          <w:lang w:eastAsia="en-IN"/>
        </w:rPr>
        <w:t>.</w:t>
      </w:r>
    </w:p>
    <w:p w:rsidR="000A614A" w:rsidRDefault="000A614A" w:rsidP="00EE5520">
      <w:pPr>
        <w:rPr>
          <w:rFonts w:ascii="Times New Roman" w:hAnsi="Times New Roman"/>
          <w:bCs/>
          <w:lang w:eastAsia="en-IN"/>
        </w:rPr>
      </w:pPr>
    </w:p>
    <w:p w:rsidR="000A614A" w:rsidRDefault="000A614A" w:rsidP="00EE5520">
      <w:pPr>
        <w:rPr>
          <w:rFonts w:ascii="Times New Roman" w:hAnsi="Times New Roman"/>
          <w:bCs/>
          <w:lang w:eastAsia="en-IN"/>
        </w:rPr>
      </w:pPr>
    </w:p>
    <w:p w:rsidR="000A614A" w:rsidRDefault="000A614A" w:rsidP="00EE5520">
      <w:pPr>
        <w:rPr>
          <w:rFonts w:ascii="Times New Roman" w:hAnsi="Times New Roman"/>
          <w:bCs/>
          <w:lang w:eastAsia="en-IN"/>
        </w:rPr>
      </w:pPr>
    </w:p>
    <w:p w:rsidR="000A614A" w:rsidRDefault="000A614A" w:rsidP="00EE5520">
      <w:pPr>
        <w:rPr>
          <w:rFonts w:ascii="Times New Roman" w:hAnsi="Times New Roman"/>
          <w:bCs/>
          <w:lang w:eastAsia="en-IN"/>
        </w:rPr>
      </w:pPr>
    </w:p>
    <w:p w:rsidR="000A614A" w:rsidRDefault="000A614A" w:rsidP="00EE5520">
      <w:pPr>
        <w:rPr>
          <w:rFonts w:ascii="Times New Roman" w:hAnsi="Times New Roman"/>
          <w:bCs/>
          <w:lang w:eastAsia="en-IN"/>
        </w:rPr>
      </w:pPr>
    </w:p>
    <w:p w:rsidR="00AF51BA" w:rsidRDefault="00AF51BA" w:rsidP="00AF51BA">
      <w:pPr>
        <w:pStyle w:val="ListParagraph"/>
        <w:numPr>
          <w:ilvl w:val="0"/>
          <w:numId w:val="21"/>
        </w:numPr>
        <w:rPr>
          <w:rFonts w:ascii="Times New Roman" w:hAnsi="Times New Roman"/>
          <w:sz w:val="28"/>
          <w:szCs w:val="28"/>
        </w:rPr>
      </w:pPr>
      <w:r>
        <w:rPr>
          <w:rFonts w:ascii="Times New Roman" w:hAnsi="Times New Roman"/>
          <w:sz w:val="28"/>
          <w:szCs w:val="28"/>
        </w:rPr>
        <w:lastRenderedPageBreak/>
        <w:t>INCINERATION RESULTS</w:t>
      </w:r>
    </w:p>
    <w:p w:rsidR="00DB52B9" w:rsidRPr="00AA1558" w:rsidRDefault="00DB52B9"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State of the napkin used: Dry state.</w:t>
      </w:r>
    </w:p>
    <w:p w:rsidR="00983C3F" w:rsidRPr="00AA1558" w:rsidRDefault="00983C3F"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Time during test: 2.30pm.</w:t>
      </w:r>
    </w:p>
    <w:p w:rsidR="00983C3F" w:rsidRPr="00AA1558" w:rsidRDefault="00983C3F"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Angle of inclination of the equipment = 41.11 degrees to the vertical.</w:t>
      </w:r>
    </w:p>
    <w:p w:rsidR="00F31D6C" w:rsidRPr="00AA1558" w:rsidRDefault="00F31D6C"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No. of napkins used: 1</w:t>
      </w:r>
    </w:p>
    <w:p w:rsidR="00F31D6C" w:rsidRPr="00AA1558" w:rsidRDefault="00F31D6C"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Temperature obtained at the F.P: 733 degrees Celsius.</w:t>
      </w:r>
    </w:p>
    <w:p w:rsidR="00F31D6C" w:rsidRPr="00AA1558" w:rsidRDefault="00F31D6C" w:rsidP="00AA1558">
      <w:pPr>
        <w:suppressAutoHyphens/>
        <w:spacing w:before="100" w:after="100"/>
        <w:jc w:val="both"/>
        <w:rPr>
          <w:rFonts w:ascii="Times New Roman" w:hAnsi="Times New Roman"/>
          <w:bCs/>
          <w:lang w:eastAsia="en-IN"/>
        </w:rPr>
      </w:pPr>
      <w:r w:rsidRPr="00AA1558">
        <w:rPr>
          <w:rFonts w:ascii="Times New Roman" w:hAnsi="Times New Roman"/>
          <w:bCs/>
          <w:lang w:eastAsia="en-IN"/>
        </w:rPr>
        <w:t>Time taken for complete incineration: 4 minutes and 40 seconds</w:t>
      </w:r>
      <w:r w:rsidR="00D613A8">
        <w:rPr>
          <w:rFonts w:ascii="Times New Roman" w:hAnsi="Times New Roman"/>
          <w:bCs/>
          <w:lang w:eastAsia="en-IN"/>
        </w:rPr>
        <w:t>.</w:t>
      </w:r>
    </w:p>
    <w:p w:rsidR="00F31D6C" w:rsidRPr="00B318C7" w:rsidRDefault="00CA38EE" w:rsidP="00CA38EE">
      <w:pPr>
        <w:pStyle w:val="ListParagraph"/>
        <w:numPr>
          <w:ilvl w:val="0"/>
          <w:numId w:val="12"/>
        </w:numPr>
        <w:suppressAutoHyphens/>
        <w:spacing w:before="100" w:after="100" w:line="360" w:lineRule="auto"/>
        <w:jc w:val="center"/>
        <w:rPr>
          <w:rFonts w:ascii="Times New Roman" w:hAnsi="Times New Roman"/>
          <w:bCs/>
          <w:sz w:val="32"/>
          <w:szCs w:val="32"/>
          <w:u w:val="single"/>
          <w:lang w:eastAsia="en-IN"/>
        </w:rPr>
      </w:pPr>
      <w:r w:rsidRPr="00B318C7">
        <w:rPr>
          <w:rFonts w:ascii="Times New Roman" w:hAnsi="Times New Roman"/>
          <w:bCs/>
          <w:sz w:val="32"/>
          <w:szCs w:val="32"/>
          <w:u w:val="single"/>
          <w:lang w:eastAsia="en-IN"/>
        </w:rPr>
        <w:t>ADVANTAGES</w:t>
      </w:r>
    </w:p>
    <w:p w:rsidR="00EC1654" w:rsidRDefault="00794A96"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hAnsi="Times New Roman"/>
          <w:bCs/>
          <w:lang w:eastAsia="en-IN"/>
        </w:rPr>
        <w:t>Cheaper to manufacture compared to commercially available electric incinerators.</w:t>
      </w:r>
    </w:p>
    <w:p w:rsidR="00794A96" w:rsidRDefault="00794A96"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hAnsi="Times New Roman"/>
          <w:bCs/>
          <w:lang w:eastAsia="en-IN"/>
        </w:rPr>
        <w:t>One-time investment since solar energy is a renewable energy source.</w:t>
      </w:r>
    </w:p>
    <w:p w:rsidR="00794A96" w:rsidRPr="009918CA" w:rsidRDefault="00794A96"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hAnsi="Times New Roman"/>
          <w:bCs/>
          <w:lang w:eastAsia="en-IN"/>
        </w:rPr>
        <w:t xml:space="preserve">Incineration can be done at higher temperature up to 800 </w:t>
      </w:r>
      <w:r w:rsidRPr="007654FE">
        <w:rPr>
          <w:rFonts w:ascii="Times New Roman" w:eastAsia="Calibri" w:hAnsi="Times New Roman"/>
          <w:bCs/>
          <w:lang w:eastAsia="en-IN"/>
        </w:rPr>
        <w:t>°C</w:t>
      </w:r>
      <w:r w:rsidR="00E9124B">
        <w:rPr>
          <w:rFonts w:ascii="Times New Roman" w:eastAsia="Calibri" w:hAnsi="Times New Roman"/>
          <w:bCs/>
          <w:lang w:eastAsia="en-IN"/>
        </w:rPr>
        <w:t xml:space="preserve">. Where as in case of electric incinerator the incineration can be done at the maximum temperature of 300 </w:t>
      </w:r>
      <w:r w:rsidR="00E9124B" w:rsidRPr="007654FE">
        <w:rPr>
          <w:rFonts w:ascii="Times New Roman" w:eastAsia="Calibri" w:hAnsi="Times New Roman"/>
          <w:bCs/>
          <w:lang w:eastAsia="en-IN"/>
        </w:rPr>
        <w:t>°C</w:t>
      </w:r>
      <w:r w:rsidR="009918CA">
        <w:rPr>
          <w:rFonts w:ascii="Times New Roman" w:eastAsia="Calibri" w:hAnsi="Times New Roman"/>
          <w:bCs/>
          <w:lang w:eastAsia="en-IN"/>
        </w:rPr>
        <w:t>.</w:t>
      </w:r>
    </w:p>
    <w:p w:rsidR="009918CA" w:rsidRPr="00593165" w:rsidRDefault="00F338D1"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eastAsia="Calibri" w:hAnsi="Times New Roman"/>
          <w:bCs/>
          <w:lang w:eastAsia="en-IN"/>
        </w:rPr>
        <w:t>Can be automated easily using sensors like solar tracker</w:t>
      </w:r>
      <w:r w:rsidR="00963BF7">
        <w:rPr>
          <w:rFonts w:ascii="Times New Roman" w:eastAsia="Calibri" w:hAnsi="Times New Roman"/>
          <w:bCs/>
          <w:lang w:eastAsia="en-IN"/>
        </w:rPr>
        <w:t xml:space="preserve"> and a servo</w:t>
      </w:r>
      <w:r w:rsidR="003B1B26">
        <w:rPr>
          <w:rFonts w:ascii="Times New Roman" w:eastAsia="Calibri" w:hAnsi="Times New Roman"/>
          <w:bCs/>
          <w:lang w:eastAsia="en-IN"/>
        </w:rPr>
        <w:t xml:space="preserve"> motor</w:t>
      </w:r>
      <w:r>
        <w:rPr>
          <w:rFonts w:ascii="Times New Roman" w:eastAsia="Calibri" w:hAnsi="Times New Roman"/>
          <w:bCs/>
          <w:lang w:eastAsia="en-IN"/>
        </w:rPr>
        <w:t>.</w:t>
      </w:r>
    </w:p>
    <w:p w:rsidR="00593165" w:rsidRPr="006C4E78" w:rsidRDefault="00593165"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eastAsia="Calibri" w:hAnsi="Times New Roman"/>
          <w:bCs/>
          <w:lang w:eastAsia="en-IN"/>
        </w:rPr>
        <w:t xml:space="preserve">Lower </w:t>
      </w:r>
      <w:r w:rsidR="00F82C32">
        <w:rPr>
          <w:rFonts w:ascii="Times New Roman" w:eastAsia="Calibri" w:hAnsi="Times New Roman"/>
          <w:bCs/>
          <w:lang w:val="en-IN" w:eastAsia="en-IN"/>
        </w:rPr>
        <w:t xml:space="preserve">maintenance </w:t>
      </w:r>
      <w:r w:rsidR="006C4E78">
        <w:rPr>
          <w:rFonts w:ascii="Times New Roman" w:eastAsia="Calibri" w:hAnsi="Times New Roman"/>
          <w:bCs/>
          <w:lang w:eastAsia="en-IN"/>
        </w:rPr>
        <w:t>cost</w:t>
      </w:r>
    </w:p>
    <w:p w:rsidR="006C4E78" w:rsidRDefault="00187B35" w:rsidP="00B63820">
      <w:pPr>
        <w:pStyle w:val="ListParagraph"/>
        <w:numPr>
          <w:ilvl w:val="0"/>
          <w:numId w:val="31"/>
        </w:numPr>
        <w:suppressAutoHyphens/>
        <w:spacing w:before="100" w:after="100"/>
        <w:ind w:left="426"/>
        <w:jc w:val="both"/>
        <w:rPr>
          <w:rFonts w:ascii="Times New Roman" w:hAnsi="Times New Roman"/>
          <w:bCs/>
          <w:lang w:eastAsia="en-IN"/>
        </w:rPr>
      </w:pPr>
      <w:r>
        <w:rPr>
          <w:rFonts w:ascii="Times New Roman" w:hAnsi="Times New Roman"/>
          <w:bCs/>
          <w:lang w:eastAsia="en-IN"/>
        </w:rPr>
        <w:t>Higher rate of incineration compared to electric incinerators.</w:t>
      </w:r>
    </w:p>
    <w:p w:rsidR="00D21A89" w:rsidRPr="00B318C7" w:rsidRDefault="00304D37" w:rsidP="00304D37">
      <w:pPr>
        <w:pStyle w:val="ListParagraph"/>
        <w:numPr>
          <w:ilvl w:val="0"/>
          <w:numId w:val="12"/>
        </w:numPr>
        <w:suppressAutoHyphens/>
        <w:spacing w:before="100" w:after="100"/>
        <w:jc w:val="center"/>
        <w:rPr>
          <w:rFonts w:ascii="Times New Roman" w:hAnsi="Times New Roman"/>
          <w:bCs/>
          <w:sz w:val="32"/>
          <w:szCs w:val="32"/>
          <w:u w:val="single"/>
          <w:lang w:eastAsia="en-IN"/>
        </w:rPr>
      </w:pPr>
      <w:r w:rsidRPr="00B318C7">
        <w:rPr>
          <w:rFonts w:ascii="Times New Roman" w:hAnsi="Times New Roman"/>
          <w:bCs/>
          <w:sz w:val="32"/>
          <w:szCs w:val="32"/>
          <w:u w:val="single"/>
          <w:lang w:eastAsia="en-IN"/>
        </w:rPr>
        <w:t>LIMITATIONS</w:t>
      </w:r>
    </w:p>
    <w:p w:rsidR="00304D37" w:rsidRDefault="00B63820" w:rsidP="008B3ADC">
      <w:pPr>
        <w:pStyle w:val="ListParagraph"/>
        <w:numPr>
          <w:ilvl w:val="0"/>
          <w:numId w:val="33"/>
        </w:numPr>
        <w:suppressAutoHyphens/>
        <w:spacing w:before="100" w:after="100"/>
        <w:ind w:left="426"/>
        <w:jc w:val="both"/>
        <w:rPr>
          <w:rFonts w:ascii="Times New Roman" w:hAnsi="Times New Roman"/>
          <w:bCs/>
          <w:lang w:eastAsia="en-IN"/>
        </w:rPr>
      </w:pPr>
      <w:r>
        <w:rPr>
          <w:rFonts w:ascii="Times New Roman" w:hAnsi="Times New Roman"/>
          <w:bCs/>
          <w:lang w:eastAsia="en-IN"/>
        </w:rPr>
        <w:t>Usage is whether dependent.</w:t>
      </w:r>
    </w:p>
    <w:p w:rsidR="00B63820" w:rsidRDefault="00B63820" w:rsidP="008B3ADC">
      <w:pPr>
        <w:pStyle w:val="ListParagraph"/>
        <w:numPr>
          <w:ilvl w:val="0"/>
          <w:numId w:val="33"/>
        </w:numPr>
        <w:suppressAutoHyphens/>
        <w:spacing w:before="100" w:after="100"/>
        <w:ind w:left="426"/>
        <w:jc w:val="both"/>
        <w:rPr>
          <w:rFonts w:ascii="Times New Roman" w:hAnsi="Times New Roman"/>
          <w:bCs/>
          <w:lang w:eastAsia="en-IN"/>
        </w:rPr>
      </w:pPr>
      <w:r>
        <w:rPr>
          <w:rFonts w:ascii="Times New Roman" w:hAnsi="Times New Roman"/>
          <w:bCs/>
          <w:lang w:eastAsia="en-IN"/>
        </w:rPr>
        <w:t>Cannot be accessed all the time in a day.</w:t>
      </w:r>
    </w:p>
    <w:p w:rsidR="00B63820" w:rsidRDefault="00B63820" w:rsidP="008B3ADC">
      <w:pPr>
        <w:pStyle w:val="ListParagraph"/>
        <w:numPr>
          <w:ilvl w:val="0"/>
          <w:numId w:val="33"/>
        </w:numPr>
        <w:suppressAutoHyphens/>
        <w:spacing w:before="100" w:after="100"/>
        <w:ind w:left="426"/>
        <w:jc w:val="both"/>
        <w:rPr>
          <w:rFonts w:ascii="Times New Roman" w:hAnsi="Times New Roman"/>
          <w:bCs/>
          <w:lang w:eastAsia="en-IN"/>
        </w:rPr>
      </w:pPr>
      <w:r>
        <w:rPr>
          <w:rFonts w:ascii="Times New Roman" w:hAnsi="Times New Roman"/>
          <w:bCs/>
          <w:lang w:eastAsia="en-IN"/>
        </w:rPr>
        <w:t>During incineration temperature c</w:t>
      </w:r>
      <w:r w:rsidR="008B3ADC">
        <w:rPr>
          <w:rFonts w:ascii="Times New Roman" w:hAnsi="Times New Roman"/>
          <w:bCs/>
          <w:lang w:eastAsia="en-IN"/>
        </w:rPr>
        <w:t>annot be controll</w:t>
      </w:r>
      <w:r>
        <w:rPr>
          <w:rFonts w:ascii="Times New Roman" w:hAnsi="Times New Roman"/>
          <w:bCs/>
          <w:lang w:eastAsia="en-IN"/>
        </w:rPr>
        <w:t xml:space="preserve">ed </w:t>
      </w:r>
      <w:r w:rsidR="008B3ADC">
        <w:rPr>
          <w:rFonts w:ascii="Times New Roman" w:hAnsi="Times New Roman"/>
          <w:bCs/>
          <w:lang w:eastAsia="en-IN"/>
        </w:rPr>
        <w:t>like in an electric incinerator.</w:t>
      </w:r>
    </w:p>
    <w:p w:rsidR="004A20B2" w:rsidRPr="00304D37" w:rsidRDefault="004A20B2" w:rsidP="008B3ADC">
      <w:pPr>
        <w:pStyle w:val="ListParagraph"/>
        <w:numPr>
          <w:ilvl w:val="0"/>
          <w:numId w:val="33"/>
        </w:numPr>
        <w:suppressAutoHyphens/>
        <w:spacing w:before="100" w:after="100"/>
        <w:ind w:left="426"/>
        <w:jc w:val="both"/>
        <w:rPr>
          <w:rFonts w:ascii="Times New Roman" w:hAnsi="Times New Roman"/>
          <w:bCs/>
          <w:lang w:eastAsia="en-IN"/>
        </w:rPr>
      </w:pPr>
      <w:r>
        <w:rPr>
          <w:rFonts w:ascii="Times New Roman" w:hAnsi="Times New Roman"/>
          <w:bCs/>
          <w:lang w:eastAsia="en-IN"/>
        </w:rPr>
        <w:t>Filtration</w:t>
      </w:r>
      <w:r w:rsidR="00630891">
        <w:rPr>
          <w:rFonts w:ascii="Times New Roman" w:hAnsi="Times New Roman"/>
          <w:bCs/>
          <w:lang w:eastAsia="en-IN"/>
        </w:rPr>
        <w:t xml:space="preserve"> of flue gases</w:t>
      </w:r>
      <w:r>
        <w:rPr>
          <w:rFonts w:ascii="Times New Roman" w:hAnsi="Times New Roman"/>
          <w:bCs/>
          <w:lang w:eastAsia="en-IN"/>
        </w:rPr>
        <w:t xml:space="preserve"> is still a big challenge till this day.</w:t>
      </w:r>
    </w:p>
    <w:p w:rsidR="003B1DA6" w:rsidRDefault="003B1DA6" w:rsidP="003B1DA6">
      <w:pPr>
        <w:rPr>
          <w:rFonts w:ascii="Times New Roman" w:hAnsi="Times New Roman" w:cs="Times New Roman"/>
        </w:rPr>
      </w:pPr>
      <w:bookmarkStart w:id="0" w:name="_Hlk42874519"/>
    </w:p>
    <w:p w:rsidR="00A535FE" w:rsidRDefault="00A535FE" w:rsidP="003B1DA6">
      <w:pPr>
        <w:rPr>
          <w:rFonts w:ascii="Times New Roman" w:hAnsi="Times New Roman" w:cs="Times New Roman"/>
          <w:b/>
          <w:sz w:val="32"/>
          <w:szCs w:val="32"/>
        </w:rPr>
      </w:pPr>
    </w:p>
    <w:p w:rsidR="00A535FE" w:rsidRDefault="00A535FE" w:rsidP="003B1DA6">
      <w:pPr>
        <w:rPr>
          <w:rFonts w:ascii="Times New Roman" w:hAnsi="Times New Roman" w:cs="Times New Roman"/>
          <w:b/>
          <w:sz w:val="32"/>
          <w:szCs w:val="32"/>
        </w:rPr>
      </w:pPr>
    </w:p>
    <w:p w:rsidR="003B1DA6" w:rsidRPr="00B318C7" w:rsidRDefault="003B1DA6" w:rsidP="00A535FE">
      <w:pPr>
        <w:pStyle w:val="ListParagraph"/>
        <w:numPr>
          <w:ilvl w:val="0"/>
          <w:numId w:val="12"/>
        </w:numPr>
        <w:jc w:val="center"/>
        <w:rPr>
          <w:rFonts w:ascii="Times New Roman" w:hAnsi="Times New Roman"/>
          <w:sz w:val="32"/>
          <w:szCs w:val="32"/>
          <w:u w:val="single"/>
        </w:rPr>
      </w:pPr>
      <w:r w:rsidRPr="00B318C7">
        <w:rPr>
          <w:rFonts w:ascii="Times New Roman" w:hAnsi="Times New Roman"/>
          <w:sz w:val="32"/>
          <w:szCs w:val="32"/>
          <w:u w:val="single"/>
        </w:rPr>
        <w:lastRenderedPageBreak/>
        <w:t>CONCLUSION</w:t>
      </w:r>
    </w:p>
    <w:p w:rsidR="007018E1" w:rsidRPr="000C04F3" w:rsidRDefault="00CE377F" w:rsidP="008A6086">
      <w:pPr>
        <w:jc w:val="both"/>
        <w:rPr>
          <w:rFonts w:ascii="Times New Roman" w:hAnsi="Times New Roman"/>
          <w:bCs/>
          <w:lang w:eastAsia="en-IN"/>
        </w:rPr>
      </w:pPr>
      <w:r w:rsidRPr="00CE377F">
        <w:rPr>
          <w:rFonts w:ascii="Times New Roman" w:hAnsi="Times New Roman"/>
          <w:bCs/>
          <w:lang w:eastAsia="en-IN"/>
        </w:rPr>
        <w:t>The temperature obtained in the process satisfies the waste incineration condition i.e</w:t>
      </w:r>
      <w:r w:rsidR="00A172A5">
        <w:rPr>
          <w:rFonts w:ascii="Times New Roman" w:hAnsi="Times New Roman"/>
          <w:bCs/>
          <w:lang w:eastAsia="en-IN"/>
        </w:rPr>
        <w:t>.</w:t>
      </w:r>
      <w:r w:rsidRPr="00CE377F">
        <w:rPr>
          <w:rFonts w:ascii="Times New Roman" w:hAnsi="Times New Roman"/>
          <w:bCs/>
          <w:lang w:eastAsia="en-IN"/>
        </w:rPr>
        <w:t xml:space="preserve"> The incineration of the napkin should be done at least at the te</w:t>
      </w:r>
      <w:r w:rsidR="00A172A5">
        <w:rPr>
          <w:rFonts w:ascii="Times New Roman" w:hAnsi="Times New Roman"/>
          <w:bCs/>
          <w:lang w:eastAsia="en-IN"/>
        </w:rPr>
        <w:t xml:space="preserve">mperature of 300 </w:t>
      </w:r>
      <w:r w:rsidR="00A172A5" w:rsidRPr="007654FE">
        <w:rPr>
          <w:rFonts w:ascii="Times New Roman" w:eastAsia="Calibri" w:hAnsi="Times New Roman"/>
          <w:bCs/>
          <w:lang w:eastAsia="en-IN"/>
        </w:rPr>
        <w:t>°C</w:t>
      </w:r>
      <w:r w:rsidRPr="00CE377F">
        <w:rPr>
          <w:rFonts w:ascii="Times New Roman" w:hAnsi="Times New Roman"/>
          <w:bCs/>
          <w:lang w:eastAsia="en-IN"/>
        </w:rPr>
        <w:t>.</w:t>
      </w:r>
      <w:r w:rsidR="000613D8">
        <w:rPr>
          <w:rFonts w:ascii="Times New Roman" w:hAnsi="Times New Roman"/>
          <w:bCs/>
          <w:lang w:eastAsia="en-IN"/>
        </w:rPr>
        <w:t xml:space="preserve"> From our project we can conclude that incineration can be done in a faster and effective way by using a Fresnel lens with solar energy application.</w:t>
      </w:r>
      <w:r w:rsidR="000C04F3">
        <w:rPr>
          <w:rFonts w:ascii="Times New Roman" w:hAnsi="Times New Roman"/>
          <w:bCs/>
          <w:lang w:eastAsia="en-IN"/>
        </w:rPr>
        <w:t xml:space="preserve"> </w:t>
      </w:r>
      <w:r w:rsidR="007018E1">
        <w:rPr>
          <w:rFonts w:ascii="Times New Roman" w:hAnsi="Times New Roman"/>
          <w:bCs/>
          <w:lang w:eastAsia="en-IN"/>
        </w:rPr>
        <w:t>By comparison we can also conclude that this is the best economical method to manufacture an incinerator.</w:t>
      </w:r>
    </w:p>
    <w:bookmarkEnd w:id="0"/>
    <w:p w:rsidR="0038478D" w:rsidRDefault="00F11F26" w:rsidP="001E05B2">
      <w:pPr>
        <w:pStyle w:val="ListParagraph"/>
        <w:numPr>
          <w:ilvl w:val="0"/>
          <w:numId w:val="12"/>
        </w:numPr>
        <w:rPr>
          <w:rFonts w:ascii="Times New Roman" w:hAnsi="Times New Roman"/>
          <w:bCs/>
          <w:sz w:val="32"/>
          <w:szCs w:val="32"/>
          <w:u w:val="single"/>
        </w:rPr>
      </w:pPr>
      <w:r w:rsidRPr="001E05B2">
        <w:rPr>
          <w:rFonts w:ascii="Times New Roman" w:hAnsi="Times New Roman"/>
          <w:bCs/>
          <w:sz w:val="32"/>
          <w:szCs w:val="32"/>
          <w:u w:val="single"/>
        </w:rPr>
        <w:t>ACKNOWLEDGEMENT</w:t>
      </w:r>
    </w:p>
    <w:p w:rsidR="0038478D" w:rsidRPr="00BF3B5C" w:rsidRDefault="009C4534" w:rsidP="00BF3B5C">
      <w:pPr>
        <w:jc w:val="both"/>
        <w:rPr>
          <w:rFonts w:ascii="Times New Roman" w:hAnsi="Times New Roman" w:cs="Times New Roman"/>
          <w:bCs/>
        </w:rPr>
      </w:pPr>
      <w:r w:rsidRPr="009C4534">
        <w:rPr>
          <w:rFonts w:ascii="Times New Roman" w:hAnsi="Times New Roman" w:cs="Times New Roman"/>
        </w:rPr>
        <w:t xml:space="preserve">We take this opportunity </w:t>
      </w:r>
      <w:r w:rsidRPr="009C4534">
        <w:rPr>
          <w:rFonts w:ascii="Times New Roman" w:hAnsi="Times New Roman" w:cs="Times New Roman"/>
          <w:spacing w:val="4"/>
        </w:rPr>
        <w:t xml:space="preserve">to </w:t>
      </w:r>
      <w:r w:rsidRPr="009C4534">
        <w:rPr>
          <w:rFonts w:ascii="Times New Roman" w:hAnsi="Times New Roman" w:cs="Times New Roman"/>
        </w:rPr>
        <w:t xml:space="preserve">thank our Lecturers </w:t>
      </w:r>
      <w:r w:rsidRPr="009C4534">
        <w:rPr>
          <w:rFonts w:ascii="Times New Roman" w:hAnsi="Times New Roman" w:cs="Times New Roman"/>
          <w:spacing w:val="-6"/>
        </w:rPr>
        <w:t xml:space="preserve">and </w:t>
      </w:r>
      <w:r w:rsidRPr="009C4534">
        <w:rPr>
          <w:rFonts w:ascii="Times New Roman" w:hAnsi="Times New Roman" w:cs="Times New Roman"/>
        </w:rPr>
        <w:t xml:space="preserve">our guide who provided constant encouragement </w:t>
      </w:r>
      <w:r w:rsidRPr="009C4534">
        <w:rPr>
          <w:rFonts w:ascii="Times New Roman" w:hAnsi="Times New Roman" w:cs="Times New Roman"/>
          <w:spacing w:val="-6"/>
        </w:rPr>
        <w:t xml:space="preserve">and </w:t>
      </w:r>
      <w:r w:rsidRPr="009C4534">
        <w:rPr>
          <w:rFonts w:ascii="Times New Roman" w:hAnsi="Times New Roman" w:cs="Times New Roman"/>
        </w:rPr>
        <w:t xml:space="preserve">made </w:t>
      </w:r>
      <w:r w:rsidRPr="009C4534">
        <w:rPr>
          <w:rFonts w:ascii="Times New Roman" w:hAnsi="Times New Roman" w:cs="Times New Roman"/>
          <w:spacing w:val="-4"/>
        </w:rPr>
        <w:t xml:space="preserve">it </w:t>
      </w:r>
      <w:r w:rsidRPr="009C4534">
        <w:rPr>
          <w:rFonts w:ascii="Times New Roman" w:hAnsi="Times New Roman" w:cs="Times New Roman"/>
          <w:spacing w:val="-3"/>
        </w:rPr>
        <w:t xml:space="preserve">possible </w:t>
      </w:r>
      <w:r w:rsidRPr="009C4534">
        <w:rPr>
          <w:rFonts w:ascii="Times New Roman" w:hAnsi="Times New Roman" w:cs="Times New Roman"/>
          <w:spacing w:val="3"/>
        </w:rPr>
        <w:t xml:space="preserve">for </w:t>
      </w:r>
      <w:r w:rsidRPr="009C4534">
        <w:rPr>
          <w:rFonts w:ascii="Times New Roman" w:hAnsi="Times New Roman" w:cs="Times New Roman"/>
        </w:rPr>
        <w:t xml:space="preserve">us </w:t>
      </w:r>
      <w:r w:rsidRPr="009C4534">
        <w:rPr>
          <w:rFonts w:ascii="Times New Roman" w:hAnsi="Times New Roman" w:cs="Times New Roman"/>
          <w:spacing w:val="4"/>
        </w:rPr>
        <w:t xml:space="preserve">to </w:t>
      </w:r>
      <w:r w:rsidRPr="009C4534">
        <w:rPr>
          <w:rFonts w:ascii="Times New Roman" w:hAnsi="Times New Roman" w:cs="Times New Roman"/>
        </w:rPr>
        <w:t xml:space="preserve">take up </w:t>
      </w:r>
      <w:r w:rsidRPr="009C4534">
        <w:rPr>
          <w:rFonts w:ascii="Times New Roman" w:hAnsi="Times New Roman" w:cs="Times New Roman"/>
          <w:spacing w:val="-3"/>
        </w:rPr>
        <w:t xml:space="preserve">challenge </w:t>
      </w:r>
      <w:r w:rsidRPr="009C4534">
        <w:rPr>
          <w:rFonts w:ascii="Times New Roman" w:hAnsi="Times New Roman" w:cs="Times New Roman"/>
        </w:rPr>
        <w:t>doing</w:t>
      </w:r>
      <w:r w:rsidRPr="009C4534">
        <w:rPr>
          <w:rFonts w:ascii="Times New Roman" w:hAnsi="Times New Roman" w:cs="Times New Roman"/>
          <w:spacing w:val="-43"/>
        </w:rPr>
        <w:t xml:space="preserve"> </w:t>
      </w:r>
      <w:r w:rsidRPr="009C4534">
        <w:rPr>
          <w:rFonts w:ascii="Times New Roman" w:hAnsi="Times New Roman" w:cs="Times New Roman"/>
        </w:rPr>
        <w:t xml:space="preserve">this project. We </w:t>
      </w:r>
      <w:r w:rsidRPr="009C4534">
        <w:rPr>
          <w:rFonts w:ascii="Times New Roman" w:hAnsi="Times New Roman" w:cs="Times New Roman"/>
          <w:spacing w:val="-3"/>
        </w:rPr>
        <w:t xml:space="preserve">are </w:t>
      </w:r>
      <w:r w:rsidRPr="009C4534">
        <w:rPr>
          <w:rFonts w:ascii="Times New Roman" w:hAnsi="Times New Roman" w:cs="Times New Roman"/>
        </w:rPr>
        <w:t xml:space="preserve">grateful </w:t>
      </w:r>
      <w:r w:rsidRPr="009C4534">
        <w:rPr>
          <w:rFonts w:ascii="Times New Roman" w:hAnsi="Times New Roman" w:cs="Times New Roman"/>
          <w:spacing w:val="4"/>
        </w:rPr>
        <w:t xml:space="preserve">to </w:t>
      </w:r>
      <w:r w:rsidRPr="009C4534">
        <w:rPr>
          <w:rFonts w:ascii="Times New Roman" w:hAnsi="Times New Roman" w:cs="Times New Roman"/>
        </w:rPr>
        <w:t>Prof.</w:t>
      </w:r>
      <w:bookmarkStart w:id="1" w:name="_GoBack"/>
      <w:bookmarkEnd w:id="1"/>
      <w:r w:rsidRPr="009C4534">
        <w:rPr>
          <w:rFonts w:ascii="Times New Roman" w:hAnsi="Times New Roman" w:cs="Times New Roman"/>
        </w:rPr>
        <w:t xml:space="preserve"> </w:t>
      </w:r>
      <w:r>
        <w:rPr>
          <w:rFonts w:ascii="Times New Roman" w:hAnsi="Times New Roman" w:cs="Times New Roman"/>
          <w:spacing w:val="-4"/>
        </w:rPr>
        <w:t xml:space="preserve">Mallya </w:t>
      </w:r>
      <w:r w:rsidRPr="009C4534">
        <w:rPr>
          <w:rFonts w:ascii="Times New Roman" w:hAnsi="Times New Roman" w:cs="Times New Roman"/>
        </w:rPr>
        <w:t xml:space="preserve">Ananth Mohan </w:t>
      </w:r>
      <w:r w:rsidRPr="009C4534">
        <w:rPr>
          <w:rFonts w:ascii="Times New Roman" w:hAnsi="Times New Roman" w:cs="Times New Roman"/>
          <w:spacing w:val="3"/>
        </w:rPr>
        <w:t xml:space="preserve">for </w:t>
      </w:r>
      <w:r w:rsidRPr="009C4534">
        <w:rPr>
          <w:rFonts w:ascii="Times New Roman" w:hAnsi="Times New Roman" w:cs="Times New Roman"/>
          <w:spacing w:val="-3"/>
        </w:rPr>
        <w:t xml:space="preserve">his </w:t>
      </w:r>
      <w:r w:rsidRPr="009C4534">
        <w:rPr>
          <w:rFonts w:ascii="Times New Roman" w:hAnsi="Times New Roman" w:cs="Times New Roman"/>
        </w:rPr>
        <w:t xml:space="preserve">technical support, </w:t>
      </w:r>
      <w:r w:rsidRPr="009C4534">
        <w:rPr>
          <w:rFonts w:ascii="Times New Roman" w:hAnsi="Times New Roman" w:cs="Times New Roman"/>
          <w:spacing w:val="-3"/>
        </w:rPr>
        <w:t xml:space="preserve">valuable </w:t>
      </w:r>
      <w:r w:rsidRPr="009C4534">
        <w:rPr>
          <w:rFonts w:ascii="Times New Roman" w:hAnsi="Times New Roman" w:cs="Times New Roman"/>
        </w:rPr>
        <w:t xml:space="preserve">guidance, encouragement and consistent help. </w:t>
      </w:r>
      <w:r w:rsidRPr="009C4534">
        <w:rPr>
          <w:rFonts w:ascii="Times New Roman" w:hAnsi="Times New Roman" w:cs="Times New Roman"/>
          <w:spacing w:val="3"/>
        </w:rPr>
        <w:t xml:space="preserve">He </w:t>
      </w:r>
      <w:r w:rsidRPr="009C4534">
        <w:rPr>
          <w:rFonts w:ascii="Times New Roman" w:hAnsi="Times New Roman" w:cs="Times New Roman"/>
          <w:spacing w:val="-4"/>
        </w:rPr>
        <w:t xml:space="preserve">is </w:t>
      </w:r>
      <w:r w:rsidRPr="009C4534">
        <w:rPr>
          <w:rFonts w:ascii="Times New Roman" w:hAnsi="Times New Roman" w:cs="Times New Roman"/>
        </w:rPr>
        <w:t xml:space="preserve">constant source of </w:t>
      </w:r>
      <w:r w:rsidRPr="009C4534">
        <w:rPr>
          <w:rFonts w:ascii="Times New Roman" w:hAnsi="Times New Roman" w:cs="Times New Roman"/>
          <w:spacing w:val="-3"/>
        </w:rPr>
        <w:t xml:space="preserve">inspiration </w:t>
      </w:r>
      <w:r w:rsidRPr="009C4534">
        <w:rPr>
          <w:rFonts w:ascii="Times New Roman" w:hAnsi="Times New Roman" w:cs="Times New Roman"/>
        </w:rPr>
        <w:t xml:space="preserve">and information </w:t>
      </w:r>
      <w:r w:rsidRPr="009C4534">
        <w:rPr>
          <w:rFonts w:ascii="Times New Roman" w:hAnsi="Times New Roman" w:cs="Times New Roman"/>
          <w:spacing w:val="3"/>
        </w:rPr>
        <w:t xml:space="preserve">for </w:t>
      </w:r>
      <w:r w:rsidRPr="009C4534">
        <w:rPr>
          <w:rFonts w:ascii="Times New Roman" w:hAnsi="Times New Roman" w:cs="Times New Roman"/>
        </w:rPr>
        <w:t xml:space="preserve">us. Last </w:t>
      </w:r>
      <w:r w:rsidRPr="009C4534">
        <w:rPr>
          <w:rFonts w:ascii="Times New Roman" w:hAnsi="Times New Roman" w:cs="Times New Roman"/>
          <w:spacing w:val="-6"/>
        </w:rPr>
        <w:t xml:space="preserve">but </w:t>
      </w:r>
      <w:r w:rsidRPr="009C4534">
        <w:rPr>
          <w:rFonts w:ascii="Times New Roman" w:hAnsi="Times New Roman" w:cs="Times New Roman"/>
        </w:rPr>
        <w:t xml:space="preserve">not least, </w:t>
      </w:r>
      <w:r w:rsidRPr="009C4534">
        <w:rPr>
          <w:rFonts w:ascii="Times New Roman" w:hAnsi="Times New Roman" w:cs="Times New Roman"/>
          <w:spacing w:val="3"/>
        </w:rPr>
        <w:t xml:space="preserve">we </w:t>
      </w:r>
      <w:r w:rsidRPr="009C4534">
        <w:rPr>
          <w:rFonts w:ascii="Times New Roman" w:hAnsi="Times New Roman" w:cs="Times New Roman"/>
          <w:spacing w:val="-3"/>
        </w:rPr>
        <w:t xml:space="preserve">are </w:t>
      </w:r>
      <w:r w:rsidRPr="009C4534">
        <w:rPr>
          <w:rFonts w:ascii="Times New Roman" w:hAnsi="Times New Roman" w:cs="Times New Roman"/>
        </w:rPr>
        <w:t xml:space="preserve">thankful </w:t>
      </w:r>
      <w:r w:rsidRPr="009C4534">
        <w:rPr>
          <w:rFonts w:ascii="Times New Roman" w:hAnsi="Times New Roman" w:cs="Times New Roman"/>
          <w:spacing w:val="4"/>
        </w:rPr>
        <w:t xml:space="preserve">to </w:t>
      </w:r>
      <w:r w:rsidRPr="009C4534">
        <w:rPr>
          <w:rFonts w:ascii="Times New Roman" w:hAnsi="Times New Roman" w:cs="Times New Roman"/>
        </w:rPr>
        <w:t xml:space="preserve">our entire </w:t>
      </w:r>
      <w:r w:rsidRPr="009C4534">
        <w:rPr>
          <w:rFonts w:ascii="Times New Roman" w:hAnsi="Times New Roman" w:cs="Times New Roman"/>
          <w:spacing w:val="2"/>
        </w:rPr>
        <w:t xml:space="preserve">staff </w:t>
      </w:r>
      <w:r w:rsidRPr="009C4534">
        <w:rPr>
          <w:rFonts w:ascii="Times New Roman" w:hAnsi="Times New Roman" w:cs="Times New Roman"/>
          <w:spacing w:val="-8"/>
        </w:rPr>
        <w:t xml:space="preserve">of </w:t>
      </w:r>
      <w:r w:rsidRPr="009C4534">
        <w:rPr>
          <w:rFonts w:ascii="Times New Roman" w:hAnsi="Times New Roman" w:cs="Times New Roman"/>
          <w:spacing w:val="-3"/>
        </w:rPr>
        <w:t xml:space="preserve">mechanical </w:t>
      </w:r>
      <w:r w:rsidRPr="009C4534">
        <w:rPr>
          <w:rFonts w:ascii="Times New Roman" w:hAnsi="Times New Roman" w:cs="Times New Roman"/>
        </w:rPr>
        <w:t xml:space="preserve">department </w:t>
      </w:r>
      <w:r w:rsidRPr="009C4534">
        <w:rPr>
          <w:rFonts w:ascii="Times New Roman" w:hAnsi="Times New Roman" w:cs="Times New Roman"/>
          <w:spacing w:val="3"/>
        </w:rPr>
        <w:t xml:space="preserve">for </w:t>
      </w:r>
      <w:r w:rsidRPr="009C4534">
        <w:rPr>
          <w:rFonts w:ascii="Times New Roman" w:hAnsi="Times New Roman" w:cs="Times New Roman"/>
        </w:rPr>
        <w:t xml:space="preserve">their </w:t>
      </w:r>
      <w:r w:rsidRPr="009C4534">
        <w:rPr>
          <w:rFonts w:ascii="Times New Roman" w:hAnsi="Times New Roman" w:cs="Times New Roman"/>
          <w:spacing w:val="-3"/>
        </w:rPr>
        <w:t xml:space="preserve">timely help </w:t>
      </w:r>
      <w:r w:rsidRPr="009C4534">
        <w:rPr>
          <w:rFonts w:ascii="Times New Roman" w:hAnsi="Times New Roman" w:cs="Times New Roman"/>
          <w:spacing w:val="-6"/>
        </w:rPr>
        <w:t xml:space="preserve">and </w:t>
      </w:r>
      <w:r w:rsidRPr="009C4534">
        <w:rPr>
          <w:rFonts w:ascii="Times New Roman" w:hAnsi="Times New Roman" w:cs="Times New Roman"/>
        </w:rPr>
        <w:t xml:space="preserve">guidance at </w:t>
      </w:r>
      <w:r w:rsidRPr="009C4534">
        <w:rPr>
          <w:rFonts w:ascii="Times New Roman" w:hAnsi="Times New Roman" w:cs="Times New Roman"/>
          <w:spacing w:val="-3"/>
        </w:rPr>
        <w:t xml:space="preserve">various </w:t>
      </w:r>
      <w:r w:rsidRPr="009C4534">
        <w:rPr>
          <w:rFonts w:ascii="Times New Roman" w:hAnsi="Times New Roman" w:cs="Times New Roman"/>
        </w:rPr>
        <w:t xml:space="preserve">stages of </w:t>
      </w:r>
      <w:r w:rsidRPr="009C4534">
        <w:rPr>
          <w:rFonts w:ascii="Times New Roman" w:hAnsi="Times New Roman" w:cs="Times New Roman"/>
          <w:spacing w:val="2"/>
        </w:rPr>
        <w:t>the</w:t>
      </w:r>
      <w:r w:rsidRPr="009C4534">
        <w:rPr>
          <w:rFonts w:ascii="Times New Roman" w:hAnsi="Times New Roman" w:cs="Times New Roman"/>
          <w:spacing w:val="-8"/>
        </w:rPr>
        <w:t xml:space="preserve"> </w:t>
      </w:r>
      <w:r w:rsidRPr="009C4534">
        <w:rPr>
          <w:rFonts w:ascii="Times New Roman" w:hAnsi="Times New Roman" w:cs="Times New Roman"/>
        </w:rPr>
        <w:t>project.</w:t>
      </w:r>
    </w:p>
    <w:p w:rsidR="003B1DA6" w:rsidRPr="001E05B2" w:rsidRDefault="008E460F" w:rsidP="001E05B2">
      <w:pPr>
        <w:jc w:val="center"/>
        <w:rPr>
          <w:rFonts w:ascii="Times New Roman" w:hAnsi="Times New Roman"/>
          <w:bCs/>
          <w:sz w:val="32"/>
          <w:szCs w:val="32"/>
          <w:u w:val="single"/>
        </w:rPr>
      </w:pPr>
      <w:r w:rsidRPr="001E05B2">
        <w:rPr>
          <w:rFonts w:ascii="Times New Roman" w:hAnsi="Times New Roman"/>
          <w:bCs/>
          <w:sz w:val="32"/>
          <w:szCs w:val="32"/>
          <w:u w:val="single"/>
        </w:rPr>
        <w:t>REFERENCES</w:t>
      </w:r>
    </w:p>
    <w:p w:rsidR="0096722F" w:rsidRPr="00D81026" w:rsidRDefault="0096722F" w:rsidP="002D21A2">
      <w:pPr>
        <w:pStyle w:val="ListParagraph"/>
        <w:numPr>
          <w:ilvl w:val="0"/>
          <w:numId w:val="34"/>
        </w:numPr>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t>W.L. Gabbert, Equipment for the Collection of Fly Ash, Dust, Soot and Smoke from the Flue-fed Incinerator, 1954, Vol. 4, pp. 119-123.</w:t>
      </w:r>
    </w:p>
    <w:p w:rsidR="0096722F" w:rsidRPr="00D81026" w:rsidRDefault="0096722F" w:rsidP="002D21A2">
      <w:pPr>
        <w:pStyle w:val="ListParagraph"/>
        <w:widowControl w:val="0"/>
        <w:numPr>
          <w:ilvl w:val="0"/>
          <w:numId w:val="34"/>
        </w:numPr>
        <w:overflowPunct w:val="0"/>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t>Nevin K. Hiester, et al. Economic factors in Furnace design, 1957.</w:t>
      </w:r>
    </w:p>
    <w:p w:rsidR="0096722F" w:rsidRPr="00D81026" w:rsidRDefault="0096722F" w:rsidP="002D21A2">
      <w:pPr>
        <w:pStyle w:val="ListParagraph"/>
        <w:widowControl w:val="0"/>
        <w:numPr>
          <w:ilvl w:val="0"/>
          <w:numId w:val="34"/>
        </w:numPr>
        <w:overflowPunct w:val="0"/>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t>Eugene Loh, et al. Heat Flux measurements at the Sun Image of California Institute of Technology Lens Type Solar Furnace, 1957.</w:t>
      </w:r>
    </w:p>
    <w:p w:rsidR="0096722F" w:rsidRDefault="0096722F" w:rsidP="002D21A2">
      <w:pPr>
        <w:pStyle w:val="ListParagraph"/>
        <w:widowControl w:val="0"/>
        <w:numPr>
          <w:ilvl w:val="0"/>
          <w:numId w:val="34"/>
        </w:numPr>
        <w:overflowPunct w:val="0"/>
        <w:autoSpaceDE w:val="0"/>
        <w:autoSpaceDN w:val="0"/>
        <w:adjustRightInd w:val="0"/>
        <w:spacing w:after="0" w:line="360" w:lineRule="auto"/>
        <w:ind w:left="284"/>
        <w:jc w:val="both"/>
        <w:rPr>
          <w:rFonts w:ascii="Times New Roman" w:hAnsi="Times New Roman"/>
          <w:bCs/>
          <w:lang w:eastAsia="en-IN"/>
        </w:rPr>
      </w:pPr>
      <w:r w:rsidRPr="00D81026">
        <w:rPr>
          <w:rFonts w:ascii="Times New Roman" w:hAnsi="Times New Roman"/>
          <w:bCs/>
          <w:lang w:eastAsia="en-IN"/>
        </w:rPr>
        <w:t>James G. Zippay, Sanitary Napkin Incinerator, 1970.</w:t>
      </w:r>
    </w:p>
    <w:p w:rsidR="00383536" w:rsidRDefault="00383536" w:rsidP="00383536">
      <w:pPr>
        <w:widowControl w:val="0"/>
        <w:overflowPunct w:val="0"/>
        <w:autoSpaceDE w:val="0"/>
        <w:autoSpaceDN w:val="0"/>
        <w:adjustRightInd w:val="0"/>
        <w:spacing w:after="0" w:line="360" w:lineRule="auto"/>
        <w:jc w:val="both"/>
        <w:rPr>
          <w:rFonts w:ascii="Times New Roman" w:hAnsi="Times New Roman"/>
          <w:bCs/>
          <w:lang w:eastAsia="en-IN"/>
        </w:rPr>
      </w:pPr>
    </w:p>
    <w:p w:rsidR="00383536" w:rsidRPr="00383536" w:rsidRDefault="00383536" w:rsidP="00383536">
      <w:pPr>
        <w:widowControl w:val="0"/>
        <w:overflowPunct w:val="0"/>
        <w:autoSpaceDE w:val="0"/>
        <w:autoSpaceDN w:val="0"/>
        <w:adjustRightInd w:val="0"/>
        <w:spacing w:after="0" w:line="360" w:lineRule="auto"/>
        <w:jc w:val="both"/>
        <w:rPr>
          <w:rFonts w:ascii="Times New Roman" w:hAnsi="Times New Roman"/>
          <w:bCs/>
          <w:lang w:eastAsia="en-IN"/>
        </w:rPr>
      </w:pPr>
    </w:p>
    <w:p w:rsidR="0096722F" w:rsidRPr="00D81026" w:rsidRDefault="0096722F" w:rsidP="002D21A2">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lastRenderedPageBreak/>
        <w:t>J. L. Graham, et al. Solar Thermal/Photolytic Destruction of Hazardous Organic Waste, 1987, Vol. 12, pp. 303-310.</w:t>
      </w:r>
    </w:p>
    <w:p w:rsidR="0096722F" w:rsidRPr="00D81026" w:rsidRDefault="0096722F" w:rsidP="002D21A2">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bCs/>
          <w:lang w:eastAsia="en-IN"/>
        </w:rPr>
      </w:pPr>
      <w:r w:rsidRPr="00D81026">
        <w:rPr>
          <w:rFonts w:ascii="Times New Roman" w:eastAsia="Calibri" w:hAnsi="Times New Roman"/>
          <w:bCs/>
          <w:lang w:eastAsia="en-IN"/>
        </w:rPr>
        <w:t>Grzegorz Wielgosinski, The Reduction of Dioxin Emissions from the Processes of Heat and Power Generation, 2011, Vol. 61, pp. 511-526.</w:t>
      </w:r>
    </w:p>
    <w:p w:rsidR="0096722F" w:rsidRPr="00D81026" w:rsidRDefault="0096722F" w:rsidP="002D21A2">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t>Satoko Ishii, et al. Risk assessment study of Dioxins in Sanitary Napkins produced in Japan, 2014, Vol. 70, pp. 357-362.</w:t>
      </w:r>
    </w:p>
    <w:p w:rsidR="0096722F" w:rsidRPr="00D81026" w:rsidRDefault="0096722F" w:rsidP="002D21A2">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lang w:eastAsia="en-IN"/>
        </w:rPr>
      </w:pPr>
      <w:r w:rsidRPr="00D81026">
        <w:rPr>
          <w:rFonts w:ascii="Times New Roman" w:eastAsia="Calibri" w:hAnsi="Times New Roman"/>
          <w:lang w:eastAsia="en-IN"/>
        </w:rPr>
        <w:t>Pao Chen Hung, et al. Pilot Tests on the Catalytic Filtration of Dioxins, 2014, Vol. 48, pp. 3995-4001.</w:t>
      </w:r>
    </w:p>
    <w:p w:rsidR="0096722F" w:rsidRPr="00D81026" w:rsidRDefault="0096722F" w:rsidP="00205E5F">
      <w:pPr>
        <w:pStyle w:val="ListParagraph"/>
        <w:numPr>
          <w:ilvl w:val="0"/>
          <w:numId w:val="34"/>
        </w:numPr>
        <w:tabs>
          <w:tab w:val="left" w:pos="284"/>
        </w:tabs>
        <w:autoSpaceDE w:val="0"/>
        <w:autoSpaceDN w:val="0"/>
        <w:adjustRightInd w:val="0"/>
        <w:spacing w:after="0" w:line="360" w:lineRule="auto"/>
        <w:ind w:left="284"/>
        <w:jc w:val="both"/>
        <w:rPr>
          <w:rFonts w:ascii="Times New Roman" w:hAnsi="Times New Roman"/>
        </w:rPr>
      </w:pPr>
      <w:r w:rsidRPr="00D81026">
        <w:rPr>
          <w:rFonts w:ascii="Times New Roman" w:hAnsi="Times New Roman"/>
        </w:rPr>
        <w:t>Vinod Kumar, et al. Fresnel lens: A promising alternative of reflectors in</w:t>
      </w:r>
      <w:r w:rsidRPr="00D81026">
        <w:rPr>
          <w:rFonts w:ascii="Times New Roman" w:hAnsi="Times New Roman"/>
          <w:sz w:val="24"/>
          <w:szCs w:val="24"/>
        </w:rPr>
        <w:t xml:space="preserve"> </w:t>
      </w:r>
      <w:r w:rsidRPr="00D81026">
        <w:rPr>
          <w:rFonts w:ascii="Times New Roman" w:hAnsi="Times New Roman"/>
        </w:rPr>
        <w:t>concentrated solar power, 2015, Vol. 44, pp. 376-390.</w:t>
      </w:r>
    </w:p>
    <w:p w:rsidR="0096722F" w:rsidRPr="008F13CC" w:rsidRDefault="0096722F" w:rsidP="00205E5F">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lang w:eastAsia="en-IN"/>
        </w:rPr>
      </w:pPr>
      <w:r w:rsidRPr="008F13CC">
        <w:rPr>
          <w:rFonts w:ascii="Times New Roman" w:hAnsi="Times New Roman"/>
          <w:bCs/>
          <w:lang w:eastAsia="en-IN"/>
        </w:rPr>
        <w:t xml:space="preserve">Gang Wang, </w:t>
      </w:r>
      <w:r w:rsidRPr="008F13CC">
        <w:rPr>
          <w:rFonts w:ascii="Times New Roman" w:eastAsia="Calibri" w:hAnsi="Times New Roman"/>
          <w:lang w:eastAsia="en-IN"/>
        </w:rPr>
        <w:t>et al. Design and optical analysis of the band-focus Fresnel lens solar concentrator, 2016, Vol. 102, pp. 695-700.</w:t>
      </w:r>
    </w:p>
    <w:p w:rsidR="0096722F" w:rsidRPr="008F13CC" w:rsidRDefault="0096722F" w:rsidP="00205E5F">
      <w:pPr>
        <w:pStyle w:val="ListParagraph"/>
        <w:numPr>
          <w:ilvl w:val="0"/>
          <w:numId w:val="34"/>
        </w:numPr>
        <w:tabs>
          <w:tab w:val="left" w:pos="284"/>
        </w:tabs>
        <w:autoSpaceDE w:val="0"/>
        <w:autoSpaceDN w:val="0"/>
        <w:adjustRightInd w:val="0"/>
        <w:spacing w:after="0" w:line="360" w:lineRule="auto"/>
        <w:ind w:left="284"/>
        <w:jc w:val="both"/>
        <w:rPr>
          <w:rFonts w:ascii="Times New Roman" w:eastAsia="Calibri" w:hAnsi="Times New Roman"/>
          <w:lang w:eastAsia="en-IN"/>
        </w:rPr>
      </w:pPr>
      <w:r w:rsidRPr="008F13CC">
        <w:rPr>
          <w:rFonts w:ascii="Times New Roman" w:eastAsia="Calibri" w:hAnsi="Times New Roman"/>
          <w:lang w:eastAsia="en-IN"/>
        </w:rPr>
        <w:t>Mukherjee, et al. A Review on Technologies of Removal of Dioxins and Furans from the Incinerator Flue gas, 2016, Vol. 35, pp. 528-540.</w:t>
      </w:r>
    </w:p>
    <w:p w:rsidR="0096722F" w:rsidRPr="008F13CC" w:rsidRDefault="0096722F" w:rsidP="00205E5F">
      <w:pPr>
        <w:pStyle w:val="ListParagraph"/>
        <w:numPr>
          <w:ilvl w:val="0"/>
          <w:numId w:val="34"/>
        </w:numPr>
        <w:tabs>
          <w:tab w:val="left" w:pos="284"/>
        </w:tabs>
        <w:autoSpaceDE w:val="0"/>
        <w:autoSpaceDN w:val="0"/>
        <w:adjustRightInd w:val="0"/>
        <w:spacing w:after="0" w:line="360" w:lineRule="auto"/>
        <w:ind w:left="284"/>
        <w:jc w:val="both"/>
        <w:rPr>
          <w:rFonts w:ascii="Times New Roman" w:hAnsi="Times New Roman"/>
          <w:bCs/>
          <w:lang w:eastAsia="en-IN"/>
        </w:rPr>
      </w:pPr>
      <w:r w:rsidRPr="008F13CC">
        <w:rPr>
          <w:rFonts w:ascii="Times New Roman" w:hAnsi="Times New Roman"/>
          <w:bCs/>
          <w:lang w:eastAsia="en-IN"/>
        </w:rPr>
        <w:t>Berman A, et al. Natural and Sustainable Raw Materials for Sanitary Napkin, 2017, Vol. 7</w:t>
      </w:r>
    </w:p>
    <w:p w:rsidR="00C56936" w:rsidRPr="00C56936" w:rsidRDefault="00C56936" w:rsidP="00C56936">
      <w:pPr>
        <w:rPr>
          <w:rFonts w:ascii="Times New Roman" w:hAnsi="Times New Roman"/>
          <w:bCs/>
        </w:rPr>
      </w:pPr>
    </w:p>
    <w:p w:rsidR="003B1DA6" w:rsidRDefault="003B1DA6"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Default="005C3D13" w:rsidP="005C3D13">
      <w:pPr>
        <w:suppressAutoHyphens/>
        <w:spacing w:before="100" w:after="100" w:line="360" w:lineRule="auto"/>
        <w:ind w:left="-567" w:firstLine="142"/>
        <w:jc w:val="center"/>
        <w:rPr>
          <w:rFonts w:ascii="Times New Roman" w:eastAsia="Times New Roman" w:hAnsi="Times New Roman" w:cs="Times New Roman"/>
          <w:bCs/>
          <w:sz w:val="32"/>
          <w:szCs w:val="32"/>
          <w:u w:val="single"/>
          <w:lang w:eastAsia="en-IN"/>
        </w:rPr>
      </w:pPr>
    </w:p>
    <w:p w:rsidR="005C3D13" w:rsidRPr="00DC797D" w:rsidRDefault="00384147" w:rsidP="00DC797D">
      <w:pPr>
        <w:suppressAutoHyphens/>
        <w:spacing w:before="100" w:after="100" w:line="360" w:lineRule="auto"/>
        <w:ind w:left="-567" w:firstLine="142"/>
        <w:jc w:val="center"/>
        <w:rPr>
          <w:rFonts w:ascii="Times New Roman" w:eastAsia="Times New Roman" w:hAnsi="Times New Roman" w:cs="Times New Roman"/>
          <w:bCs/>
          <w:sz w:val="28"/>
          <w:szCs w:val="28"/>
          <w:u w:val="single"/>
          <w:lang w:eastAsia="en-IN"/>
        </w:rPr>
      </w:pPr>
      <w:r>
        <w:rPr>
          <w:rFonts w:ascii="Times New Roman" w:eastAsia="Times New Roman" w:hAnsi="Times New Roman" w:cs="Times New Roman"/>
          <w:bCs/>
          <w:sz w:val="28"/>
          <w:szCs w:val="28"/>
          <w:lang w:eastAsia="en-IN"/>
        </w:rPr>
        <w:lastRenderedPageBreak/>
        <w:t xml:space="preserve">       </w:t>
      </w:r>
      <w:r w:rsidR="005C3D13" w:rsidRPr="00DC797D">
        <w:rPr>
          <w:rFonts w:ascii="Times New Roman" w:eastAsia="Times New Roman" w:hAnsi="Times New Roman" w:cs="Times New Roman"/>
          <w:bCs/>
          <w:sz w:val="28"/>
          <w:szCs w:val="28"/>
          <w:u w:val="single"/>
          <w:lang w:eastAsia="en-IN"/>
        </w:rPr>
        <w:t>AUTHORS PROFILE</w:t>
      </w:r>
    </w:p>
    <w:p w:rsidR="00366EDB" w:rsidRPr="00B1093F" w:rsidRDefault="00B1093F" w:rsidP="00066FC0">
      <w:pPr>
        <w:pStyle w:val="ListParagraph"/>
        <w:numPr>
          <w:ilvl w:val="0"/>
          <w:numId w:val="37"/>
        </w:numPr>
        <w:suppressAutoHyphens/>
        <w:spacing w:before="100" w:after="100"/>
        <w:ind w:left="284"/>
        <w:jc w:val="both"/>
        <w:rPr>
          <w:rFonts w:ascii="Times New Roman" w:hAnsi="Times New Roman"/>
          <w:bCs/>
          <w:u w:val="single"/>
          <w:lang w:eastAsia="en-IN"/>
        </w:rPr>
      </w:pPr>
      <w:r>
        <w:rPr>
          <w:rFonts w:ascii="Times New Roman" w:hAnsi="Times New Roman"/>
          <w:b/>
          <w:bCs/>
          <w:lang w:eastAsia="en-IN"/>
        </w:rPr>
        <w:t>S Manoj</w:t>
      </w:r>
      <w:r w:rsidR="00073AEF" w:rsidRPr="00B1093F">
        <w:rPr>
          <w:rFonts w:ascii="Times New Roman" w:hAnsi="Times New Roman"/>
          <w:b/>
          <w:bCs/>
          <w:lang w:eastAsia="en-IN"/>
        </w:rPr>
        <w:t>,</w:t>
      </w:r>
      <w:r w:rsidR="00073AEF" w:rsidRPr="00B1093F">
        <w:rPr>
          <w:rFonts w:ascii="Times New Roman" w:hAnsi="Times New Roman"/>
          <w:bCs/>
          <w:lang w:eastAsia="en-IN"/>
        </w:rPr>
        <w:t xml:space="preserve"> </w:t>
      </w:r>
      <w:r w:rsidR="00073AEF" w:rsidRPr="00B1093F">
        <w:rPr>
          <w:rFonts w:ascii="Times New Roman" w:hAnsi="Times New Roman"/>
          <w:spacing w:val="-3"/>
        </w:rPr>
        <w:t xml:space="preserve">Student, </w:t>
      </w:r>
      <w:r w:rsidR="00073AEF" w:rsidRPr="00B1093F">
        <w:rPr>
          <w:rFonts w:ascii="Times New Roman" w:hAnsi="Times New Roman"/>
        </w:rPr>
        <w:t xml:space="preserve">Dept. </w:t>
      </w:r>
      <w:r w:rsidR="00073AEF" w:rsidRPr="00B1093F">
        <w:rPr>
          <w:rFonts w:ascii="Times New Roman" w:hAnsi="Times New Roman"/>
          <w:spacing w:val="3"/>
        </w:rPr>
        <w:t xml:space="preserve">of </w:t>
      </w:r>
      <w:r w:rsidR="00073AEF" w:rsidRPr="00B1093F">
        <w:rPr>
          <w:rFonts w:ascii="Times New Roman" w:hAnsi="Times New Roman"/>
        </w:rPr>
        <w:t xml:space="preserve">Mechanical </w:t>
      </w:r>
      <w:r w:rsidR="00073AEF" w:rsidRPr="00B1093F">
        <w:rPr>
          <w:rFonts w:ascii="Times New Roman" w:hAnsi="Times New Roman"/>
          <w:spacing w:val="-3"/>
        </w:rPr>
        <w:t xml:space="preserve">Engineering, </w:t>
      </w:r>
      <w:r w:rsidR="00073AEF" w:rsidRPr="00B1093F">
        <w:rPr>
          <w:rFonts w:ascii="Times New Roman" w:hAnsi="Times New Roman"/>
        </w:rPr>
        <w:t xml:space="preserve">Shri </w:t>
      </w:r>
      <w:r w:rsidR="00073AEF" w:rsidRPr="00B1093F">
        <w:rPr>
          <w:rFonts w:ascii="Times New Roman" w:hAnsi="Times New Roman"/>
          <w:spacing w:val="2"/>
        </w:rPr>
        <w:t xml:space="preserve">Madhwa </w:t>
      </w:r>
      <w:r w:rsidR="00073AEF" w:rsidRPr="00B1093F">
        <w:rPr>
          <w:rFonts w:ascii="Times New Roman" w:hAnsi="Times New Roman"/>
        </w:rPr>
        <w:t xml:space="preserve">Vadiraja </w:t>
      </w:r>
      <w:r w:rsidR="00073AEF" w:rsidRPr="00B1093F">
        <w:rPr>
          <w:rFonts w:ascii="Times New Roman" w:hAnsi="Times New Roman"/>
          <w:spacing w:val="-5"/>
        </w:rPr>
        <w:t xml:space="preserve">Institute </w:t>
      </w:r>
      <w:r w:rsidR="00073AEF" w:rsidRPr="00B1093F">
        <w:rPr>
          <w:rFonts w:ascii="Times New Roman" w:hAnsi="Times New Roman"/>
          <w:spacing w:val="-4"/>
        </w:rPr>
        <w:t xml:space="preserve">of </w:t>
      </w:r>
      <w:r w:rsidR="00073AEF" w:rsidRPr="00B1093F">
        <w:rPr>
          <w:rFonts w:ascii="Times New Roman" w:hAnsi="Times New Roman"/>
        </w:rPr>
        <w:t xml:space="preserve">Technology </w:t>
      </w:r>
      <w:r w:rsidR="00073AEF" w:rsidRPr="00B1093F">
        <w:rPr>
          <w:rFonts w:ascii="Times New Roman" w:hAnsi="Times New Roman"/>
          <w:spacing w:val="3"/>
        </w:rPr>
        <w:t xml:space="preserve">and </w:t>
      </w:r>
      <w:r w:rsidR="00073AEF" w:rsidRPr="00B1093F">
        <w:rPr>
          <w:rFonts w:ascii="Times New Roman" w:hAnsi="Times New Roman"/>
          <w:spacing w:val="-4"/>
        </w:rPr>
        <w:t xml:space="preserve">Management, </w:t>
      </w:r>
      <w:r w:rsidR="00073AEF" w:rsidRPr="00B1093F">
        <w:rPr>
          <w:rFonts w:ascii="Times New Roman" w:hAnsi="Times New Roman"/>
          <w:spacing w:val="2"/>
        </w:rPr>
        <w:t>Bantakal.</w:t>
      </w:r>
    </w:p>
    <w:p w:rsidR="00B1093F" w:rsidRPr="00672897" w:rsidRDefault="00B1093F" w:rsidP="00066FC0">
      <w:pPr>
        <w:pStyle w:val="ListParagraph"/>
        <w:numPr>
          <w:ilvl w:val="0"/>
          <w:numId w:val="37"/>
        </w:numPr>
        <w:suppressAutoHyphens/>
        <w:spacing w:before="100" w:after="100"/>
        <w:ind w:left="284"/>
        <w:jc w:val="both"/>
        <w:rPr>
          <w:rFonts w:ascii="Times New Roman" w:hAnsi="Times New Roman"/>
          <w:bCs/>
          <w:u w:val="single"/>
          <w:lang w:eastAsia="en-IN"/>
        </w:rPr>
      </w:pPr>
      <w:r>
        <w:rPr>
          <w:rFonts w:ascii="Times New Roman" w:hAnsi="Times New Roman"/>
          <w:b/>
          <w:bCs/>
          <w:lang w:eastAsia="en-IN"/>
        </w:rPr>
        <w:t>Rakshith Shetty R</w:t>
      </w:r>
      <w:r w:rsidR="00EA351A">
        <w:rPr>
          <w:rFonts w:ascii="Times New Roman" w:hAnsi="Times New Roman"/>
          <w:b/>
          <w:bCs/>
          <w:lang w:eastAsia="en-IN"/>
        </w:rPr>
        <w:t xml:space="preserve">, </w:t>
      </w:r>
      <w:r w:rsidR="00EA351A" w:rsidRPr="00B1093F">
        <w:rPr>
          <w:rFonts w:ascii="Times New Roman" w:hAnsi="Times New Roman"/>
          <w:spacing w:val="-3"/>
        </w:rPr>
        <w:t xml:space="preserve">Student, </w:t>
      </w:r>
      <w:r w:rsidR="00EA351A" w:rsidRPr="00B1093F">
        <w:rPr>
          <w:rFonts w:ascii="Times New Roman" w:hAnsi="Times New Roman"/>
        </w:rPr>
        <w:t xml:space="preserve">Dept. </w:t>
      </w:r>
      <w:r w:rsidR="00EA351A" w:rsidRPr="00B1093F">
        <w:rPr>
          <w:rFonts w:ascii="Times New Roman" w:hAnsi="Times New Roman"/>
          <w:spacing w:val="3"/>
        </w:rPr>
        <w:t xml:space="preserve">of </w:t>
      </w:r>
      <w:r w:rsidR="00EA351A" w:rsidRPr="00B1093F">
        <w:rPr>
          <w:rFonts w:ascii="Times New Roman" w:hAnsi="Times New Roman"/>
        </w:rPr>
        <w:t xml:space="preserve">Mechanical </w:t>
      </w:r>
      <w:r w:rsidR="00EA351A" w:rsidRPr="00B1093F">
        <w:rPr>
          <w:rFonts w:ascii="Times New Roman" w:hAnsi="Times New Roman"/>
          <w:spacing w:val="-3"/>
        </w:rPr>
        <w:t xml:space="preserve">Engineering, </w:t>
      </w:r>
      <w:r w:rsidR="00EA351A" w:rsidRPr="00B1093F">
        <w:rPr>
          <w:rFonts w:ascii="Times New Roman" w:hAnsi="Times New Roman"/>
        </w:rPr>
        <w:t xml:space="preserve">Shri </w:t>
      </w:r>
      <w:r w:rsidR="00EA351A" w:rsidRPr="00B1093F">
        <w:rPr>
          <w:rFonts w:ascii="Times New Roman" w:hAnsi="Times New Roman"/>
          <w:spacing w:val="2"/>
        </w:rPr>
        <w:t xml:space="preserve">Madhwa </w:t>
      </w:r>
      <w:r w:rsidR="00EA351A" w:rsidRPr="00B1093F">
        <w:rPr>
          <w:rFonts w:ascii="Times New Roman" w:hAnsi="Times New Roman"/>
        </w:rPr>
        <w:t xml:space="preserve">Vadiraja </w:t>
      </w:r>
      <w:r w:rsidR="00EA351A" w:rsidRPr="00B1093F">
        <w:rPr>
          <w:rFonts w:ascii="Times New Roman" w:hAnsi="Times New Roman"/>
          <w:spacing w:val="-5"/>
        </w:rPr>
        <w:t xml:space="preserve">Institute </w:t>
      </w:r>
      <w:r w:rsidR="00EA351A" w:rsidRPr="00B1093F">
        <w:rPr>
          <w:rFonts w:ascii="Times New Roman" w:hAnsi="Times New Roman"/>
          <w:spacing w:val="-4"/>
        </w:rPr>
        <w:t xml:space="preserve">of </w:t>
      </w:r>
      <w:r w:rsidR="00EA351A" w:rsidRPr="00B1093F">
        <w:rPr>
          <w:rFonts w:ascii="Times New Roman" w:hAnsi="Times New Roman"/>
        </w:rPr>
        <w:t xml:space="preserve">Technology </w:t>
      </w:r>
      <w:r w:rsidR="00EA351A" w:rsidRPr="00B1093F">
        <w:rPr>
          <w:rFonts w:ascii="Times New Roman" w:hAnsi="Times New Roman"/>
          <w:spacing w:val="3"/>
        </w:rPr>
        <w:t xml:space="preserve">and </w:t>
      </w:r>
      <w:r w:rsidR="00EA351A" w:rsidRPr="00B1093F">
        <w:rPr>
          <w:rFonts w:ascii="Times New Roman" w:hAnsi="Times New Roman"/>
          <w:spacing w:val="-4"/>
        </w:rPr>
        <w:t xml:space="preserve">Management, </w:t>
      </w:r>
      <w:r w:rsidR="00EA351A" w:rsidRPr="00B1093F">
        <w:rPr>
          <w:rFonts w:ascii="Times New Roman" w:hAnsi="Times New Roman"/>
          <w:spacing w:val="2"/>
        </w:rPr>
        <w:t>Bantakal.</w:t>
      </w:r>
    </w:p>
    <w:p w:rsidR="00672897" w:rsidRPr="00750D86" w:rsidRDefault="00672897" w:rsidP="00066FC0">
      <w:pPr>
        <w:pStyle w:val="ListParagraph"/>
        <w:numPr>
          <w:ilvl w:val="0"/>
          <w:numId w:val="37"/>
        </w:numPr>
        <w:suppressAutoHyphens/>
        <w:spacing w:before="100" w:after="100"/>
        <w:ind w:left="284"/>
        <w:jc w:val="both"/>
        <w:rPr>
          <w:rFonts w:ascii="Times New Roman" w:hAnsi="Times New Roman"/>
          <w:bCs/>
          <w:u w:val="single"/>
          <w:lang w:eastAsia="en-IN"/>
        </w:rPr>
      </w:pPr>
      <w:r>
        <w:rPr>
          <w:rFonts w:ascii="Times New Roman" w:hAnsi="Times New Roman"/>
          <w:b/>
          <w:bCs/>
          <w:lang w:eastAsia="en-IN"/>
        </w:rPr>
        <w:t xml:space="preserve">Rajesh K S, </w:t>
      </w:r>
      <w:r w:rsidRPr="00B1093F">
        <w:rPr>
          <w:rFonts w:ascii="Times New Roman" w:hAnsi="Times New Roman"/>
          <w:spacing w:val="-3"/>
        </w:rPr>
        <w:t xml:space="preserve">Student, </w:t>
      </w:r>
      <w:r w:rsidRPr="00B1093F">
        <w:rPr>
          <w:rFonts w:ascii="Times New Roman" w:hAnsi="Times New Roman"/>
        </w:rPr>
        <w:t xml:space="preserve">Dept. </w:t>
      </w:r>
      <w:r w:rsidRPr="00B1093F">
        <w:rPr>
          <w:rFonts w:ascii="Times New Roman" w:hAnsi="Times New Roman"/>
          <w:spacing w:val="3"/>
        </w:rPr>
        <w:t xml:space="preserve">of </w:t>
      </w:r>
      <w:r w:rsidRPr="00B1093F">
        <w:rPr>
          <w:rFonts w:ascii="Times New Roman" w:hAnsi="Times New Roman"/>
        </w:rPr>
        <w:t xml:space="preserve">Mechanical </w:t>
      </w:r>
      <w:r w:rsidRPr="00B1093F">
        <w:rPr>
          <w:rFonts w:ascii="Times New Roman" w:hAnsi="Times New Roman"/>
          <w:spacing w:val="-3"/>
        </w:rPr>
        <w:t xml:space="preserve">Engineering, </w:t>
      </w:r>
      <w:r w:rsidRPr="00B1093F">
        <w:rPr>
          <w:rFonts w:ascii="Times New Roman" w:hAnsi="Times New Roman"/>
        </w:rPr>
        <w:t xml:space="preserve">Shri </w:t>
      </w:r>
      <w:r w:rsidRPr="00B1093F">
        <w:rPr>
          <w:rFonts w:ascii="Times New Roman" w:hAnsi="Times New Roman"/>
          <w:spacing w:val="2"/>
        </w:rPr>
        <w:t xml:space="preserve">Madhwa </w:t>
      </w:r>
      <w:r w:rsidRPr="00B1093F">
        <w:rPr>
          <w:rFonts w:ascii="Times New Roman" w:hAnsi="Times New Roman"/>
        </w:rPr>
        <w:t xml:space="preserve">Vadiraja </w:t>
      </w:r>
      <w:r w:rsidRPr="00B1093F">
        <w:rPr>
          <w:rFonts w:ascii="Times New Roman" w:hAnsi="Times New Roman"/>
          <w:spacing w:val="-5"/>
        </w:rPr>
        <w:t xml:space="preserve">Institute </w:t>
      </w:r>
      <w:r w:rsidRPr="00B1093F">
        <w:rPr>
          <w:rFonts w:ascii="Times New Roman" w:hAnsi="Times New Roman"/>
          <w:spacing w:val="-4"/>
        </w:rPr>
        <w:t xml:space="preserve">of </w:t>
      </w:r>
      <w:r w:rsidRPr="00B1093F">
        <w:rPr>
          <w:rFonts w:ascii="Times New Roman" w:hAnsi="Times New Roman"/>
        </w:rPr>
        <w:t xml:space="preserve">Technology </w:t>
      </w:r>
      <w:r w:rsidRPr="00B1093F">
        <w:rPr>
          <w:rFonts w:ascii="Times New Roman" w:hAnsi="Times New Roman"/>
          <w:spacing w:val="3"/>
        </w:rPr>
        <w:t xml:space="preserve">and </w:t>
      </w:r>
      <w:r w:rsidRPr="00B1093F">
        <w:rPr>
          <w:rFonts w:ascii="Times New Roman" w:hAnsi="Times New Roman"/>
          <w:spacing w:val="-4"/>
        </w:rPr>
        <w:t xml:space="preserve">Management, </w:t>
      </w:r>
      <w:r w:rsidRPr="00B1093F">
        <w:rPr>
          <w:rFonts w:ascii="Times New Roman" w:hAnsi="Times New Roman"/>
          <w:spacing w:val="2"/>
        </w:rPr>
        <w:t>Bantakal.</w:t>
      </w:r>
    </w:p>
    <w:p w:rsidR="00750D86" w:rsidRPr="00DD1075" w:rsidRDefault="00750D86" w:rsidP="00066FC0">
      <w:pPr>
        <w:pStyle w:val="ListParagraph"/>
        <w:numPr>
          <w:ilvl w:val="0"/>
          <w:numId w:val="37"/>
        </w:numPr>
        <w:suppressAutoHyphens/>
        <w:spacing w:before="100" w:after="100"/>
        <w:ind w:left="284"/>
        <w:jc w:val="both"/>
        <w:rPr>
          <w:rFonts w:ascii="Times New Roman" w:hAnsi="Times New Roman"/>
          <w:bCs/>
          <w:u w:val="single"/>
          <w:lang w:eastAsia="en-IN"/>
        </w:rPr>
      </w:pPr>
      <w:r>
        <w:rPr>
          <w:rFonts w:ascii="Times New Roman" w:hAnsi="Times New Roman"/>
          <w:b/>
          <w:bCs/>
          <w:lang w:eastAsia="en-IN"/>
        </w:rPr>
        <w:t xml:space="preserve">Shreyas, </w:t>
      </w:r>
      <w:r w:rsidRPr="00B1093F">
        <w:rPr>
          <w:rFonts w:ascii="Times New Roman" w:hAnsi="Times New Roman"/>
          <w:spacing w:val="-3"/>
        </w:rPr>
        <w:t xml:space="preserve">Student, </w:t>
      </w:r>
      <w:r w:rsidRPr="00B1093F">
        <w:rPr>
          <w:rFonts w:ascii="Times New Roman" w:hAnsi="Times New Roman"/>
        </w:rPr>
        <w:t xml:space="preserve">Dept. </w:t>
      </w:r>
      <w:r w:rsidRPr="00B1093F">
        <w:rPr>
          <w:rFonts w:ascii="Times New Roman" w:hAnsi="Times New Roman"/>
          <w:spacing w:val="3"/>
        </w:rPr>
        <w:t xml:space="preserve">of </w:t>
      </w:r>
      <w:r w:rsidRPr="00B1093F">
        <w:rPr>
          <w:rFonts w:ascii="Times New Roman" w:hAnsi="Times New Roman"/>
        </w:rPr>
        <w:t xml:space="preserve">Mechanical </w:t>
      </w:r>
      <w:r w:rsidRPr="00B1093F">
        <w:rPr>
          <w:rFonts w:ascii="Times New Roman" w:hAnsi="Times New Roman"/>
          <w:spacing w:val="-3"/>
        </w:rPr>
        <w:t xml:space="preserve">Engineering, </w:t>
      </w:r>
      <w:r w:rsidRPr="00B1093F">
        <w:rPr>
          <w:rFonts w:ascii="Times New Roman" w:hAnsi="Times New Roman"/>
        </w:rPr>
        <w:t xml:space="preserve">Shri </w:t>
      </w:r>
      <w:r w:rsidRPr="00B1093F">
        <w:rPr>
          <w:rFonts w:ascii="Times New Roman" w:hAnsi="Times New Roman"/>
          <w:spacing w:val="2"/>
        </w:rPr>
        <w:t xml:space="preserve">Madhwa </w:t>
      </w:r>
      <w:r w:rsidRPr="00B1093F">
        <w:rPr>
          <w:rFonts w:ascii="Times New Roman" w:hAnsi="Times New Roman"/>
        </w:rPr>
        <w:t xml:space="preserve">Vadiraja </w:t>
      </w:r>
      <w:r w:rsidRPr="00B1093F">
        <w:rPr>
          <w:rFonts w:ascii="Times New Roman" w:hAnsi="Times New Roman"/>
          <w:spacing w:val="-5"/>
        </w:rPr>
        <w:t xml:space="preserve">Institute </w:t>
      </w:r>
      <w:r w:rsidRPr="00B1093F">
        <w:rPr>
          <w:rFonts w:ascii="Times New Roman" w:hAnsi="Times New Roman"/>
          <w:spacing w:val="-4"/>
        </w:rPr>
        <w:t xml:space="preserve">of </w:t>
      </w:r>
      <w:r w:rsidRPr="00B1093F">
        <w:rPr>
          <w:rFonts w:ascii="Times New Roman" w:hAnsi="Times New Roman"/>
        </w:rPr>
        <w:t xml:space="preserve">Technology </w:t>
      </w:r>
      <w:r w:rsidRPr="00B1093F">
        <w:rPr>
          <w:rFonts w:ascii="Times New Roman" w:hAnsi="Times New Roman"/>
          <w:spacing w:val="3"/>
        </w:rPr>
        <w:t xml:space="preserve">and </w:t>
      </w:r>
      <w:r w:rsidRPr="00B1093F">
        <w:rPr>
          <w:rFonts w:ascii="Times New Roman" w:hAnsi="Times New Roman"/>
          <w:spacing w:val="-4"/>
        </w:rPr>
        <w:t xml:space="preserve">Management, </w:t>
      </w:r>
      <w:r w:rsidRPr="00B1093F">
        <w:rPr>
          <w:rFonts w:ascii="Times New Roman" w:hAnsi="Times New Roman"/>
          <w:spacing w:val="2"/>
        </w:rPr>
        <w:t>Bantakal.</w:t>
      </w:r>
    </w:p>
    <w:p w:rsidR="00DD1075" w:rsidRPr="00DD1075" w:rsidRDefault="00DD1075" w:rsidP="00066FC0">
      <w:pPr>
        <w:pStyle w:val="ListParagraph"/>
        <w:numPr>
          <w:ilvl w:val="0"/>
          <w:numId w:val="37"/>
        </w:numPr>
        <w:suppressAutoHyphens/>
        <w:spacing w:before="100" w:after="100"/>
        <w:ind w:left="284"/>
        <w:jc w:val="both"/>
        <w:rPr>
          <w:rFonts w:ascii="Times New Roman" w:hAnsi="Times New Roman"/>
          <w:bCs/>
          <w:u w:val="single"/>
          <w:lang w:eastAsia="en-IN"/>
        </w:rPr>
      </w:pPr>
      <w:r w:rsidRPr="00DD1075">
        <w:rPr>
          <w:rFonts w:ascii="Times New Roman" w:hAnsi="Times New Roman"/>
          <w:b/>
        </w:rPr>
        <w:t xml:space="preserve">Mr. Mallya Ananth </w:t>
      </w:r>
      <w:r w:rsidRPr="00DD1075">
        <w:rPr>
          <w:rFonts w:ascii="Times New Roman" w:hAnsi="Times New Roman"/>
          <w:b/>
          <w:spacing w:val="-2"/>
        </w:rPr>
        <w:t xml:space="preserve">Mohan, </w:t>
      </w:r>
      <w:r w:rsidRPr="00DD1075">
        <w:rPr>
          <w:rFonts w:ascii="Times New Roman" w:hAnsi="Times New Roman"/>
        </w:rPr>
        <w:t xml:space="preserve">Assistant </w:t>
      </w:r>
      <w:r w:rsidRPr="00DD1075">
        <w:rPr>
          <w:rFonts w:ascii="Times New Roman" w:hAnsi="Times New Roman"/>
          <w:spacing w:val="3"/>
        </w:rPr>
        <w:t>Professor</w:t>
      </w:r>
      <w:r w:rsidR="002A1A0B">
        <w:rPr>
          <w:rFonts w:ascii="Times New Roman" w:hAnsi="Times New Roman"/>
          <w:spacing w:val="3"/>
        </w:rPr>
        <w:t>,</w:t>
      </w:r>
      <w:r w:rsidRPr="00DD1075">
        <w:rPr>
          <w:rFonts w:ascii="Times New Roman" w:hAnsi="Times New Roman"/>
          <w:spacing w:val="3"/>
        </w:rPr>
        <w:t xml:space="preserve"> </w:t>
      </w:r>
      <w:r w:rsidRPr="00DD1075">
        <w:rPr>
          <w:rFonts w:ascii="Times New Roman" w:hAnsi="Times New Roman"/>
        </w:rPr>
        <w:t xml:space="preserve">Dept. </w:t>
      </w:r>
      <w:r w:rsidRPr="00DD1075">
        <w:rPr>
          <w:rFonts w:ascii="Times New Roman" w:hAnsi="Times New Roman"/>
          <w:spacing w:val="-4"/>
        </w:rPr>
        <w:t xml:space="preserve">of </w:t>
      </w:r>
      <w:r w:rsidRPr="00DD1075">
        <w:rPr>
          <w:rFonts w:ascii="Times New Roman" w:hAnsi="Times New Roman"/>
        </w:rPr>
        <w:t xml:space="preserve">Mechanical Engineering, Shri </w:t>
      </w:r>
      <w:r w:rsidRPr="00DD1075">
        <w:rPr>
          <w:rFonts w:ascii="Times New Roman" w:hAnsi="Times New Roman"/>
          <w:spacing w:val="2"/>
        </w:rPr>
        <w:t xml:space="preserve">Madhwa </w:t>
      </w:r>
      <w:r w:rsidRPr="00DD1075">
        <w:rPr>
          <w:rFonts w:ascii="Times New Roman" w:hAnsi="Times New Roman"/>
        </w:rPr>
        <w:t xml:space="preserve">Vadiraja Institute </w:t>
      </w:r>
      <w:r w:rsidRPr="00DD1075">
        <w:rPr>
          <w:rFonts w:ascii="Times New Roman" w:hAnsi="Times New Roman"/>
          <w:spacing w:val="-4"/>
        </w:rPr>
        <w:t xml:space="preserve">of </w:t>
      </w:r>
      <w:r w:rsidRPr="00DD1075">
        <w:rPr>
          <w:rFonts w:ascii="Times New Roman" w:hAnsi="Times New Roman"/>
        </w:rPr>
        <w:t xml:space="preserve">Technology </w:t>
      </w:r>
      <w:r w:rsidRPr="00DD1075">
        <w:rPr>
          <w:rFonts w:ascii="Times New Roman" w:hAnsi="Times New Roman"/>
          <w:spacing w:val="3"/>
        </w:rPr>
        <w:t xml:space="preserve">and </w:t>
      </w:r>
      <w:r w:rsidRPr="00DD1075">
        <w:rPr>
          <w:rFonts w:ascii="Times New Roman" w:hAnsi="Times New Roman"/>
          <w:spacing w:val="-3"/>
        </w:rPr>
        <w:t>Management,</w:t>
      </w:r>
      <w:r>
        <w:rPr>
          <w:rFonts w:ascii="Times New Roman" w:hAnsi="Times New Roman"/>
          <w:spacing w:val="-3"/>
        </w:rPr>
        <w:t xml:space="preserve"> Bantakal.</w:t>
      </w:r>
    </w:p>
    <w:p w:rsidR="005C3D13"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p w:rsidR="005C3D13" w:rsidRPr="003B1DA6" w:rsidRDefault="005C3D13" w:rsidP="003B1DA6">
      <w:pPr>
        <w:suppressAutoHyphens/>
        <w:spacing w:before="100" w:after="100" w:line="360" w:lineRule="auto"/>
        <w:ind w:left="-567" w:firstLine="142"/>
        <w:jc w:val="both"/>
        <w:rPr>
          <w:rFonts w:ascii="Times New Roman" w:eastAsia="Times New Roman" w:hAnsi="Times New Roman" w:cs="Times New Roman"/>
          <w:bCs/>
          <w:lang w:eastAsia="en-IN"/>
        </w:rPr>
      </w:pPr>
    </w:p>
    <w:sectPr w:rsidR="005C3D13" w:rsidRPr="003B1DA6" w:rsidSect="00C57087">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E3D" w:rsidRDefault="00AC2E3D" w:rsidP="00C57087">
      <w:pPr>
        <w:spacing w:after="0" w:line="240" w:lineRule="auto"/>
      </w:pPr>
      <w:r>
        <w:separator/>
      </w:r>
    </w:p>
  </w:endnote>
  <w:endnote w:type="continuationSeparator" w:id="0">
    <w:p w:rsidR="00AC2E3D" w:rsidRDefault="00AC2E3D" w:rsidP="00C57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E3D" w:rsidRDefault="00AC2E3D" w:rsidP="00C57087">
      <w:pPr>
        <w:spacing w:after="0" w:line="240" w:lineRule="auto"/>
      </w:pPr>
      <w:r>
        <w:separator/>
      </w:r>
    </w:p>
  </w:footnote>
  <w:footnote w:type="continuationSeparator" w:id="0">
    <w:p w:rsidR="00AC2E3D" w:rsidRDefault="00AC2E3D" w:rsidP="00C57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83F8B"/>
    <w:multiLevelType w:val="hybridMultilevel"/>
    <w:tmpl w:val="592A20D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1F770B"/>
    <w:multiLevelType w:val="hybridMultilevel"/>
    <w:tmpl w:val="772C4BC4"/>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15:restartNumberingAfterBreak="0">
    <w:nsid w:val="04251CA9"/>
    <w:multiLevelType w:val="hybridMultilevel"/>
    <w:tmpl w:val="66462724"/>
    <w:lvl w:ilvl="0" w:tplc="B420E39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4991424"/>
    <w:multiLevelType w:val="hybridMultilevel"/>
    <w:tmpl w:val="A46E84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8F24B1A"/>
    <w:multiLevelType w:val="hybridMultilevel"/>
    <w:tmpl w:val="F58ECAC2"/>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A01FF7"/>
    <w:multiLevelType w:val="hybridMultilevel"/>
    <w:tmpl w:val="0772D8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1B7F57"/>
    <w:multiLevelType w:val="hybridMultilevel"/>
    <w:tmpl w:val="F69676FC"/>
    <w:lvl w:ilvl="0" w:tplc="40090003">
      <w:start w:val="1"/>
      <w:numFmt w:val="bullet"/>
      <w:lvlText w:val="o"/>
      <w:lvlJc w:val="left"/>
      <w:pPr>
        <w:ind w:left="2520" w:hanging="360"/>
      </w:pPr>
      <w:rPr>
        <w:rFonts w:ascii="Courier New" w:hAnsi="Courier New" w:cs="Courier New"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7" w15:restartNumberingAfterBreak="0">
    <w:nsid w:val="12B146BD"/>
    <w:multiLevelType w:val="hybridMultilevel"/>
    <w:tmpl w:val="EC2E2172"/>
    <w:lvl w:ilvl="0" w:tplc="40090011">
      <w:start w:val="1"/>
      <w:numFmt w:val="decimal"/>
      <w:lvlText w:val="%1)"/>
      <w:lvlJc w:val="left"/>
      <w:pPr>
        <w:ind w:left="1004" w:hanging="360"/>
      </w:pPr>
    </w:lvl>
    <w:lvl w:ilvl="1" w:tplc="40090019" w:tentative="1">
      <w:start w:val="1"/>
      <w:numFmt w:val="lowerLetter"/>
      <w:lvlText w:val="%2."/>
      <w:lvlJc w:val="left"/>
      <w:pPr>
        <w:ind w:left="1724" w:hanging="360"/>
      </w:pPr>
    </w:lvl>
    <w:lvl w:ilvl="2" w:tplc="4009001B" w:tentative="1">
      <w:start w:val="1"/>
      <w:numFmt w:val="lowerRoman"/>
      <w:lvlText w:val="%3."/>
      <w:lvlJc w:val="right"/>
      <w:pPr>
        <w:ind w:left="2444" w:hanging="180"/>
      </w:pPr>
    </w:lvl>
    <w:lvl w:ilvl="3" w:tplc="4009000F" w:tentative="1">
      <w:start w:val="1"/>
      <w:numFmt w:val="decimal"/>
      <w:lvlText w:val="%4."/>
      <w:lvlJc w:val="left"/>
      <w:pPr>
        <w:ind w:left="3164" w:hanging="360"/>
      </w:pPr>
    </w:lvl>
    <w:lvl w:ilvl="4" w:tplc="40090019" w:tentative="1">
      <w:start w:val="1"/>
      <w:numFmt w:val="lowerLetter"/>
      <w:lvlText w:val="%5."/>
      <w:lvlJc w:val="left"/>
      <w:pPr>
        <w:ind w:left="3884" w:hanging="360"/>
      </w:pPr>
    </w:lvl>
    <w:lvl w:ilvl="5" w:tplc="4009001B" w:tentative="1">
      <w:start w:val="1"/>
      <w:numFmt w:val="lowerRoman"/>
      <w:lvlText w:val="%6."/>
      <w:lvlJc w:val="right"/>
      <w:pPr>
        <w:ind w:left="4604" w:hanging="180"/>
      </w:pPr>
    </w:lvl>
    <w:lvl w:ilvl="6" w:tplc="4009000F" w:tentative="1">
      <w:start w:val="1"/>
      <w:numFmt w:val="decimal"/>
      <w:lvlText w:val="%7."/>
      <w:lvlJc w:val="left"/>
      <w:pPr>
        <w:ind w:left="5324" w:hanging="360"/>
      </w:pPr>
    </w:lvl>
    <w:lvl w:ilvl="7" w:tplc="40090019" w:tentative="1">
      <w:start w:val="1"/>
      <w:numFmt w:val="lowerLetter"/>
      <w:lvlText w:val="%8."/>
      <w:lvlJc w:val="left"/>
      <w:pPr>
        <w:ind w:left="6044" w:hanging="360"/>
      </w:pPr>
    </w:lvl>
    <w:lvl w:ilvl="8" w:tplc="4009001B" w:tentative="1">
      <w:start w:val="1"/>
      <w:numFmt w:val="lowerRoman"/>
      <w:lvlText w:val="%9."/>
      <w:lvlJc w:val="right"/>
      <w:pPr>
        <w:ind w:left="6764" w:hanging="180"/>
      </w:pPr>
    </w:lvl>
  </w:abstractNum>
  <w:abstractNum w:abstractNumId="8" w15:restartNumberingAfterBreak="0">
    <w:nsid w:val="146E797F"/>
    <w:multiLevelType w:val="hybridMultilevel"/>
    <w:tmpl w:val="3D86AC4C"/>
    <w:lvl w:ilvl="0" w:tplc="50E61E72">
      <w:start w:val="1"/>
      <w:numFmt w:val="upperLetter"/>
      <w:lvlText w:val="%1."/>
      <w:lvlJc w:val="left"/>
      <w:pPr>
        <w:ind w:left="840" w:hanging="48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1D22E7"/>
    <w:multiLevelType w:val="hybridMultilevel"/>
    <w:tmpl w:val="DF20733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CCB4C0C"/>
    <w:multiLevelType w:val="hybridMultilevel"/>
    <w:tmpl w:val="4E1858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D32C37"/>
    <w:multiLevelType w:val="hybridMultilevel"/>
    <w:tmpl w:val="E8A812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4517626"/>
    <w:multiLevelType w:val="hybridMultilevel"/>
    <w:tmpl w:val="D06AFA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4906FE9"/>
    <w:multiLevelType w:val="hybridMultilevel"/>
    <w:tmpl w:val="1742A0DA"/>
    <w:lvl w:ilvl="0" w:tplc="4009000B">
      <w:start w:val="1"/>
      <w:numFmt w:val="bullet"/>
      <w:lvlText w:val=""/>
      <w:lvlJc w:val="left"/>
      <w:pPr>
        <w:ind w:left="720" w:hanging="360"/>
      </w:pPr>
      <w:rPr>
        <w:rFonts w:ascii="Wingdings" w:hAnsi="Wingding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9A14A49"/>
    <w:multiLevelType w:val="hybridMultilevel"/>
    <w:tmpl w:val="51FEFE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2E0813BA"/>
    <w:multiLevelType w:val="hybridMultilevel"/>
    <w:tmpl w:val="E48429F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11F2487"/>
    <w:multiLevelType w:val="hybridMultilevel"/>
    <w:tmpl w:val="C7A82AB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15:restartNumberingAfterBreak="0">
    <w:nsid w:val="32116F79"/>
    <w:multiLevelType w:val="hybridMultilevel"/>
    <w:tmpl w:val="21CCEB68"/>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 w15:restartNumberingAfterBreak="0">
    <w:nsid w:val="33AB7242"/>
    <w:multiLevelType w:val="hybridMultilevel"/>
    <w:tmpl w:val="5E02F2A2"/>
    <w:lvl w:ilvl="0" w:tplc="40090015">
      <w:start w:val="1"/>
      <w:numFmt w:val="upperLetter"/>
      <w:lvlText w:val="%1."/>
      <w:lvlJc w:val="lef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9" w15:restartNumberingAfterBreak="0">
    <w:nsid w:val="3A947131"/>
    <w:multiLevelType w:val="hybridMultilevel"/>
    <w:tmpl w:val="4A68FEE6"/>
    <w:lvl w:ilvl="0" w:tplc="B420E392">
      <w:start w:val="1"/>
      <w:numFmt w:val="decimal"/>
      <w:lvlText w:val="%1."/>
      <w:lvlJc w:val="left"/>
      <w:pPr>
        <w:ind w:left="1440" w:hanging="360"/>
      </w:pPr>
      <w:rPr>
        <w:b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0" w15:restartNumberingAfterBreak="0">
    <w:nsid w:val="3AA453FD"/>
    <w:multiLevelType w:val="hybridMultilevel"/>
    <w:tmpl w:val="B4B06C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405F2D6D"/>
    <w:multiLevelType w:val="hybridMultilevel"/>
    <w:tmpl w:val="DA16F72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150DC4"/>
    <w:multiLevelType w:val="hybridMultilevel"/>
    <w:tmpl w:val="A16ADB70"/>
    <w:lvl w:ilvl="0" w:tplc="B420E39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5047FB5"/>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5DB0082"/>
    <w:multiLevelType w:val="hybridMultilevel"/>
    <w:tmpl w:val="1254818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5F97ADD"/>
    <w:multiLevelType w:val="hybridMultilevel"/>
    <w:tmpl w:val="9EA0F6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568E5FA7"/>
    <w:multiLevelType w:val="hybridMultilevel"/>
    <w:tmpl w:val="A06CF0B4"/>
    <w:lvl w:ilvl="0" w:tplc="40090003">
      <w:start w:val="1"/>
      <w:numFmt w:val="bullet"/>
      <w:lvlText w:val="o"/>
      <w:lvlJc w:val="left"/>
      <w:pPr>
        <w:ind w:left="2160" w:hanging="360"/>
      </w:pPr>
      <w:rPr>
        <w:rFonts w:ascii="Courier New" w:hAnsi="Courier New" w:cs="Courier New"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7" w15:restartNumberingAfterBreak="0">
    <w:nsid w:val="589F24E3"/>
    <w:multiLevelType w:val="hybridMultilevel"/>
    <w:tmpl w:val="970083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59B530AC"/>
    <w:multiLevelType w:val="hybridMultilevel"/>
    <w:tmpl w:val="DE7E011E"/>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9" w15:restartNumberingAfterBreak="0">
    <w:nsid w:val="59E20B55"/>
    <w:multiLevelType w:val="hybridMultilevel"/>
    <w:tmpl w:val="CA4E99B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47E6F5D"/>
    <w:multiLevelType w:val="hybridMultilevel"/>
    <w:tmpl w:val="3D7E82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5412E24"/>
    <w:multiLevelType w:val="hybridMultilevel"/>
    <w:tmpl w:val="D432FFA2"/>
    <w:lvl w:ilvl="0" w:tplc="4009000F">
      <w:start w:val="1"/>
      <w:numFmt w:val="decimal"/>
      <w:lvlText w:val="%1."/>
      <w:lvlJc w:val="left"/>
      <w:pPr>
        <w:ind w:left="655" w:hanging="360"/>
      </w:pPr>
    </w:lvl>
    <w:lvl w:ilvl="1" w:tplc="40090019" w:tentative="1">
      <w:start w:val="1"/>
      <w:numFmt w:val="lowerLetter"/>
      <w:lvlText w:val="%2."/>
      <w:lvlJc w:val="left"/>
      <w:pPr>
        <w:ind w:left="1375" w:hanging="360"/>
      </w:pPr>
    </w:lvl>
    <w:lvl w:ilvl="2" w:tplc="4009001B" w:tentative="1">
      <w:start w:val="1"/>
      <w:numFmt w:val="lowerRoman"/>
      <w:lvlText w:val="%3."/>
      <w:lvlJc w:val="right"/>
      <w:pPr>
        <w:ind w:left="2095" w:hanging="180"/>
      </w:pPr>
    </w:lvl>
    <w:lvl w:ilvl="3" w:tplc="4009000F" w:tentative="1">
      <w:start w:val="1"/>
      <w:numFmt w:val="decimal"/>
      <w:lvlText w:val="%4."/>
      <w:lvlJc w:val="left"/>
      <w:pPr>
        <w:ind w:left="2815" w:hanging="360"/>
      </w:pPr>
    </w:lvl>
    <w:lvl w:ilvl="4" w:tplc="40090019" w:tentative="1">
      <w:start w:val="1"/>
      <w:numFmt w:val="lowerLetter"/>
      <w:lvlText w:val="%5."/>
      <w:lvlJc w:val="left"/>
      <w:pPr>
        <w:ind w:left="3535" w:hanging="360"/>
      </w:pPr>
    </w:lvl>
    <w:lvl w:ilvl="5" w:tplc="4009001B" w:tentative="1">
      <w:start w:val="1"/>
      <w:numFmt w:val="lowerRoman"/>
      <w:lvlText w:val="%6."/>
      <w:lvlJc w:val="right"/>
      <w:pPr>
        <w:ind w:left="4255" w:hanging="180"/>
      </w:pPr>
    </w:lvl>
    <w:lvl w:ilvl="6" w:tplc="4009000F" w:tentative="1">
      <w:start w:val="1"/>
      <w:numFmt w:val="decimal"/>
      <w:lvlText w:val="%7."/>
      <w:lvlJc w:val="left"/>
      <w:pPr>
        <w:ind w:left="4975" w:hanging="360"/>
      </w:pPr>
    </w:lvl>
    <w:lvl w:ilvl="7" w:tplc="40090019" w:tentative="1">
      <w:start w:val="1"/>
      <w:numFmt w:val="lowerLetter"/>
      <w:lvlText w:val="%8."/>
      <w:lvlJc w:val="left"/>
      <w:pPr>
        <w:ind w:left="5695" w:hanging="360"/>
      </w:pPr>
    </w:lvl>
    <w:lvl w:ilvl="8" w:tplc="4009001B" w:tentative="1">
      <w:start w:val="1"/>
      <w:numFmt w:val="lowerRoman"/>
      <w:lvlText w:val="%9."/>
      <w:lvlJc w:val="right"/>
      <w:pPr>
        <w:ind w:left="6415" w:hanging="180"/>
      </w:pPr>
    </w:lvl>
  </w:abstractNum>
  <w:abstractNum w:abstractNumId="32" w15:restartNumberingAfterBreak="0">
    <w:nsid w:val="6687260A"/>
    <w:multiLevelType w:val="hybridMultilevel"/>
    <w:tmpl w:val="531A999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6C54EF1"/>
    <w:multiLevelType w:val="hybridMultilevel"/>
    <w:tmpl w:val="96362236"/>
    <w:lvl w:ilvl="0" w:tplc="40090003">
      <w:start w:val="1"/>
      <w:numFmt w:val="bullet"/>
      <w:lvlText w:val="o"/>
      <w:lvlJc w:val="left"/>
      <w:pPr>
        <w:ind w:left="1800" w:hanging="360"/>
      </w:pPr>
      <w:rPr>
        <w:rFonts w:ascii="Courier New" w:hAnsi="Courier New" w:cs="Courier New"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4" w15:restartNumberingAfterBreak="0">
    <w:nsid w:val="77096C30"/>
    <w:multiLevelType w:val="hybridMultilevel"/>
    <w:tmpl w:val="6C38211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E37AB4"/>
    <w:multiLevelType w:val="hybridMultilevel"/>
    <w:tmpl w:val="5B1217E4"/>
    <w:lvl w:ilvl="0" w:tplc="B420E392">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9BA3820"/>
    <w:multiLevelType w:val="hybridMultilevel"/>
    <w:tmpl w:val="085C188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7"/>
  </w:num>
  <w:num w:numId="2">
    <w:abstractNumId w:val="16"/>
  </w:num>
  <w:num w:numId="3">
    <w:abstractNumId w:val="5"/>
  </w:num>
  <w:num w:numId="4">
    <w:abstractNumId w:val="12"/>
  </w:num>
  <w:num w:numId="5">
    <w:abstractNumId w:val="23"/>
  </w:num>
  <w:num w:numId="6">
    <w:abstractNumId w:val="13"/>
  </w:num>
  <w:num w:numId="7">
    <w:abstractNumId w:val="29"/>
  </w:num>
  <w:num w:numId="8">
    <w:abstractNumId w:val="34"/>
  </w:num>
  <w:num w:numId="9">
    <w:abstractNumId w:val="4"/>
  </w:num>
  <w:num w:numId="10">
    <w:abstractNumId w:val="15"/>
  </w:num>
  <w:num w:numId="11">
    <w:abstractNumId w:val="21"/>
  </w:num>
  <w:num w:numId="12">
    <w:abstractNumId w:val="32"/>
  </w:num>
  <w:num w:numId="13">
    <w:abstractNumId w:val="0"/>
  </w:num>
  <w:num w:numId="14">
    <w:abstractNumId w:val="31"/>
  </w:num>
  <w:num w:numId="15">
    <w:abstractNumId w:val="18"/>
  </w:num>
  <w:num w:numId="16">
    <w:abstractNumId w:val="9"/>
  </w:num>
  <w:num w:numId="17">
    <w:abstractNumId w:val="26"/>
  </w:num>
  <w:num w:numId="18">
    <w:abstractNumId w:val="1"/>
  </w:num>
  <w:num w:numId="19">
    <w:abstractNumId w:val="28"/>
  </w:num>
  <w:num w:numId="20">
    <w:abstractNumId w:val="14"/>
  </w:num>
  <w:num w:numId="21">
    <w:abstractNumId w:val="36"/>
  </w:num>
  <w:num w:numId="22">
    <w:abstractNumId w:val="6"/>
  </w:num>
  <w:num w:numId="23">
    <w:abstractNumId w:val="3"/>
  </w:num>
  <w:num w:numId="24">
    <w:abstractNumId w:val="2"/>
  </w:num>
  <w:num w:numId="25">
    <w:abstractNumId w:val="19"/>
  </w:num>
  <w:num w:numId="26">
    <w:abstractNumId w:val="35"/>
  </w:num>
  <w:num w:numId="27">
    <w:abstractNumId w:val="22"/>
  </w:num>
  <w:num w:numId="28">
    <w:abstractNumId w:val="33"/>
  </w:num>
  <w:num w:numId="29">
    <w:abstractNumId w:val="30"/>
  </w:num>
  <w:num w:numId="30">
    <w:abstractNumId w:val="20"/>
  </w:num>
  <w:num w:numId="31">
    <w:abstractNumId w:val="11"/>
  </w:num>
  <w:num w:numId="32">
    <w:abstractNumId w:val="25"/>
  </w:num>
  <w:num w:numId="33">
    <w:abstractNumId w:val="27"/>
  </w:num>
  <w:num w:numId="34">
    <w:abstractNumId w:val="24"/>
  </w:num>
  <w:num w:numId="35">
    <w:abstractNumId w:val="8"/>
  </w:num>
  <w:num w:numId="36">
    <w:abstractNumId w:val="1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787"/>
    <w:rsid w:val="000151AC"/>
    <w:rsid w:val="00027E94"/>
    <w:rsid w:val="00054B50"/>
    <w:rsid w:val="00054D8F"/>
    <w:rsid w:val="00057587"/>
    <w:rsid w:val="000613D8"/>
    <w:rsid w:val="00066FC0"/>
    <w:rsid w:val="00073AEF"/>
    <w:rsid w:val="0008197A"/>
    <w:rsid w:val="000828C5"/>
    <w:rsid w:val="00090452"/>
    <w:rsid w:val="00092C16"/>
    <w:rsid w:val="00096615"/>
    <w:rsid w:val="000A614A"/>
    <w:rsid w:val="000B0E2E"/>
    <w:rsid w:val="000B16E6"/>
    <w:rsid w:val="000C04F3"/>
    <w:rsid w:val="000C332A"/>
    <w:rsid w:val="000E063D"/>
    <w:rsid w:val="000E2BB0"/>
    <w:rsid w:val="000E7A9F"/>
    <w:rsid w:val="0010342D"/>
    <w:rsid w:val="001207D5"/>
    <w:rsid w:val="001300ED"/>
    <w:rsid w:val="0013409A"/>
    <w:rsid w:val="0015388C"/>
    <w:rsid w:val="00165766"/>
    <w:rsid w:val="00176601"/>
    <w:rsid w:val="00187B35"/>
    <w:rsid w:val="00197569"/>
    <w:rsid w:val="001B2720"/>
    <w:rsid w:val="001B5E47"/>
    <w:rsid w:val="001B6CCC"/>
    <w:rsid w:val="001B7E27"/>
    <w:rsid w:val="001C0978"/>
    <w:rsid w:val="001D135E"/>
    <w:rsid w:val="001D3682"/>
    <w:rsid w:val="001E05B2"/>
    <w:rsid w:val="001E40C7"/>
    <w:rsid w:val="001E7BEA"/>
    <w:rsid w:val="001F1ECF"/>
    <w:rsid w:val="00205E5F"/>
    <w:rsid w:val="002207EF"/>
    <w:rsid w:val="00224D43"/>
    <w:rsid w:val="002277C4"/>
    <w:rsid w:val="00231787"/>
    <w:rsid w:val="002446D8"/>
    <w:rsid w:val="00274750"/>
    <w:rsid w:val="002771A0"/>
    <w:rsid w:val="00280D20"/>
    <w:rsid w:val="00283741"/>
    <w:rsid w:val="00296861"/>
    <w:rsid w:val="002A1A0B"/>
    <w:rsid w:val="002A3BC2"/>
    <w:rsid w:val="002A42CE"/>
    <w:rsid w:val="002A53D3"/>
    <w:rsid w:val="002C01DA"/>
    <w:rsid w:val="002D1D42"/>
    <w:rsid w:val="002D21A2"/>
    <w:rsid w:val="002D55BD"/>
    <w:rsid w:val="002D709F"/>
    <w:rsid w:val="002E4400"/>
    <w:rsid w:val="002F1351"/>
    <w:rsid w:val="002F7761"/>
    <w:rsid w:val="00304D37"/>
    <w:rsid w:val="00315271"/>
    <w:rsid w:val="003275F4"/>
    <w:rsid w:val="00332E23"/>
    <w:rsid w:val="003334B2"/>
    <w:rsid w:val="00366EDB"/>
    <w:rsid w:val="0038284E"/>
    <w:rsid w:val="00382A19"/>
    <w:rsid w:val="00383536"/>
    <w:rsid w:val="00384147"/>
    <w:rsid w:val="0038478D"/>
    <w:rsid w:val="00392A05"/>
    <w:rsid w:val="003B1B26"/>
    <w:rsid w:val="003B1DA6"/>
    <w:rsid w:val="003B6DE2"/>
    <w:rsid w:val="003C07CD"/>
    <w:rsid w:val="003C3A31"/>
    <w:rsid w:val="003C4D9B"/>
    <w:rsid w:val="003D5AB4"/>
    <w:rsid w:val="003D7D93"/>
    <w:rsid w:val="003E6EA4"/>
    <w:rsid w:val="003F099C"/>
    <w:rsid w:val="00405F7C"/>
    <w:rsid w:val="00433E94"/>
    <w:rsid w:val="004551DA"/>
    <w:rsid w:val="0047136D"/>
    <w:rsid w:val="00483DA3"/>
    <w:rsid w:val="0048478F"/>
    <w:rsid w:val="004A0527"/>
    <w:rsid w:val="004A05E8"/>
    <w:rsid w:val="004A20B2"/>
    <w:rsid w:val="004B02E7"/>
    <w:rsid w:val="004B7E7A"/>
    <w:rsid w:val="004E0251"/>
    <w:rsid w:val="004E17D6"/>
    <w:rsid w:val="004F0297"/>
    <w:rsid w:val="004F30C0"/>
    <w:rsid w:val="004F5146"/>
    <w:rsid w:val="004F66DB"/>
    <w:rsid w:val="00501B8E"/>
    <w:rsid w:val="0051448A"/>
    <w:rsid w:val="00520CB2"/>
    <w:rsid w:val="00521717"/>
    <w:rsid w:val="00527D4B"/>
    <w:rsid w:val="00541F9C"/>
    <w:rsid w:val="00553020"/>
    <w:rsid w:val="005577E1"/>
    <w:rsid w:val="00562096"/>
    <w:rsid w:val="00593165"/>
    <w:rsid w:val="005A2C96"/>
    <w:rsid w:val="005C0EA0"/>
    <w:rsid w:val="005C20A1"/>
    <w:rsid w:val="005C3D13"/>
    <w:rsid w:val="005C6BDA"/>
    <w:rsid w:val="006020BD"/>
    <w:rsid w:val="00605BAE"/>
    <w:rsid w:val="006107F5"/>
    <w:rsid w:val="0061190C"/>
    <w:rsid w:val="0061768F"/>
    <w:rsid w:val="006212E1"/>
    <w:rsid w:val="00621980"/>
    <w:rsid w:val="00630891"/>
    <w:rsid w:val="00632329"/>
    <w:rsid w:val="00637989"/>
    <w:rsid w:val="00644703"/>
    <w:rsid w:val="0064549D"/>
    <w:rsid w:val="00651644"/>
    <w:rsid w:val="00662DDF"/>
    <w:rsid w:val="00664F8A"/>
    <w:rsid w:val="006674DA"/>
    <w:rsid w:val="00672897"/>
    <w:rsid w:val="006779A3"/>
    <w:rsid w:val="006968B3"/>
    <w:rsid w:val="006A26FF"/>
    <w:rsid w:val="006A696F"/>
    <w:rsid w:val="006B188A"/>
    <w:rsid w:val="006B5782"/>
    <w:rsid w:val="006C4E78"/>
    <w:rsid w:val="006C525B"/>
    <w:rsid w:val="007018E1"/>
    <w:rsid w:val="00704853"/>
    <w:rsid w:val="00706A9F"/>
    <w:rsid w:val="007220BA"/>
    <w:rsid w:val="00727609"/>
    <w:rsid w:val="00735E9E"/>
    <w:rsid w:val="00740B31"/>
    <w:rsid w:val="0074206A"/>
    <w:rsid w:val="0074554F"/>
    <w:rsid w:val="00747EBD"/>
    <w:rsid w:val="00750D86"/>
    <w:rsid w:val="00750DB7"/>
    <w:rsid w:val="007540DA"/>
    <w:rsid w:val="00754CB6"/>
    <w:rsid w:val="00756639"/>
    <w:rsid w:val="00761B78"/>
    <w:rsid w:val="007654FE"/>
    <w:rsid w:val="00777585"/>
    <w:rsid w:val="007914B2"/>
    <w:rsid w:val="00794A96"/>
    <w:rsid w:val="00795A2B"/>
    <w:rsid w:val="007A0238"/>
    <w:rsid w:val="007A7458"/>
    <w:rsid w:val="007B2507"/>
    <w:rsid w:val="007D03C1"/>
    <w:rsid w:val="007D7832"/>
    <w:rsid w:val="007F0202"/>
    <w:rsid w:val="007F3568"/>
    <w:rsid w:val="007F79F1"/>
    <w:rsid w:val="0082187B"/>
    <w:rsid w:val="00830B9E"/>
    <w:rsid w:val="008358A2"/>
    <w:rsid w:val="00837633"/>
    <w:rsid w:val="00847E53"/>
    <w:rsid w:val="00856E3E"/>
    <w:rsid w:val="00862871"/>
    <w:rsid w:val="00865F26"/>
    <w:rsid w:val="0086613A"/>
    <w:rsid w:val="008739D2"/>
    <w:rsid w:val="008A6086"/>
    <w:rsid w:val="008B3ADC"/>
    <w:rsid w:val="008B57D7"/>
    <w:rsid w:val="008D2E05"/>
    <w:rsid w:val="008D6161"/>
    <w:rsid w:val="008E460F"/>
    <w:rsid w:val="008E464F"/>
    <w:rsid w:val="008F13CC"/>
    <w:rsid w:val="00905176"/>
    <w:rsid w:val="009057FF"/>
    <w:rsid w:val="00911555"/>
    <w:rsid w:val="00913EE6"/>
    <w:rsid w:val="009155F1"/>
    <w:rsid w:val="009160A1"/>
    <w:rsid w:val="009171B7"/>
    <w:rsid w:val="00936A2B"/>
    <w:rsid w:val="009376B9"/>
    <w:rsid w:val="0094043E"/>
    <w:rsid w:val="00942DE3"/>
    <w:rsid w:val="00953B25"/>
    <w:rsid w:val="00956026"/>
    <w:rsid w:val="00956A1A"/>
    <w:rsid w:val="00960599"/>
    <w:rsid w:val="00963BF7"/>
    <w:rsid w:val="00964963"/>
    <w:rsid w:val="009657A2"/>
    <w:rsid w:val="0096722F"/>
    <w:rsid w:val="00980593"/>
    <w:rsid w:val="0098225D"/>
    <w:rsid w:val="00983C3F"/>
    <w:rsid w:val="0099117C"/>
    <w:rsid w:val="009918CA"/>
    <w:rsid w:val="009B0EA3"/>
    <w:rsid w:val="009C188A"/>
    <w:rsid w:val="009C3FCA"/>
    <w:rsid w:val="009C4534"/>
    <w:rsid w:val="009E26EB"/>
    <w:rsid w:val="009E7D94"/>
    <w:rsid w:val="009F3C2F"/>
    <w:rsid w:val="009F4A21"/>
    <w:rsid w:val="009F6FBF"/>
    <w:rsid w:val="009F786B"/>
    <w:rsid w:val="009F7D48"/>
    <w:rsid w:val="009F7DFE"/>
    <w:rsid w:val="00A000E0"/>
    <w:rsid w:val="00A04EB4"/>
    <w:rsid w:val="00A172A5"/>
    <w:rsid w:val="00A30D10"/>
    <w:rsid w:val="00A3634E"/>
    <w:rsid w:val="00A4118D"/>
    <w:rsid w:val="00A52A91"/>
    <w:rsid w:val="00A535FE"/>
    <w:rsid w:val="00AA1558"/>
    <w:rsid w:val="00AA1691"/>
    <w:rsid w:val="00AA1954"/>
    <w:rsid w:val="00AC2E3D"/>
    <w:rsid w:val="00AD300D"/>
    <w:rsid w:val="00AE7FE9"/>
    <w:rsid w:val="00AF09C3"/>
    <w:rsid w:val="00AF51BA"/>
    <w:rsid w:val="00AF52E7"/>
    <w:rsid w:val="00B053AD"/>
    <w:rsid w:val="00B1093F"/>
    <w:rsid w:val="00B27775"/>
    <w:rsid w:val="00B317EA"/>
    <w:rsid w:val="00B318C7"/>
    <w:rsid w:val="00B365FC"/>
    <w:rsid w:val="00B47FE0"/>
    <w:rsid w:val="00B63820"/>
    <w:rsid w:val="00B6521E"/>
    <w:rsid w:val="00B778EC"/>
    <w:rsid w:val="00BB598C"/>
    <w:rsid w:val="00BD1801"/>
    <w:rsid w:val="00BD3583"/>
    <w:rsid w:val="00BF3B5C"/>
    <w:rsid w:val="00C11D78"/>
    <w:rsid w:val="00C1443F"/>
    <w:rsid w:val="00C21506"/>
    <w:rsid w:val="00C351ED"/>
    <w:rsid w:val="00C45AB9"/>
    <w:rsid w:val="00C522F2"/>
    <w:rsid w:val="00C53961"/>
    <w:rsid w:val="00C5504F"/>
    <w:rsid w:val="00C56936"/>
    <w:rsid w:val="00C57087"/>
    <w:rsid w:val="00C648CB"/>
    <w:rsid w:val="00C65330"/>
    <w:rsid w:val="00C713C8"/>
    <w:rsid w:val="00C75707"/>
    <w:rsid w:val="00C81A4E"/>
    <w:rsid w:val="00C8689D"/>
    <w:rsid w:val="00C876CB"/>
    <w:rsid w:val="00C87F09"/>
    <w:rsid w:val="00CA38EE"/>
    <w:rsid w:val="00CA4E18"/>
    <w:rsid w:val="00CA5C89"/>
    <w:rsid w:val="00CB2DB3"/>
    <w:rsid w:val="00CB4EB3"/>
    <w:rsid w:val="00CB531F"/>
    <w:rsid w:val="00CB5776"/>
    <w:rsid w:val="00CB5EA1"/>
    <w:rsid w:val="00CC2BB4"/>
    <w:rsid w:val="00CD2E80"/>
    <w:rsid w:val="00CD4DD9"/>
    <w:rsid w:val="00CE377F"/>
    <w:rsid w:val="00CE5E53"/>
    <w:rsid w:val="00CF279C"/>
    <w:rsid w:val="00CF405F"/>
    <w:rsid w:val="00CF6B11"/>
    <w:rsid w:val="00D029BC"/>
    <w:rsid w:val="00D03AD7"/>
    <w:rsid w:val="00D04AE2"/>
    <w:rsid w:val="00D05D0E"/>
    <w:rsid w:val="00D07CDD"/>
    <w:rsid w:val="00D2097B"/>
    <w:rsid w:val="00D21A89"/>
    <w:rsid w:val="00D25553"/>
    <w:rsid w:val="00D31440"/>
    <w:rsid w:val="00D321A6"/>
    <w:rsid w:val="00D41D61"/>
    <w:rsid w:val="00D439C1"/>
    <w:rsid w:val="00D53EE4"/>
    <w:rsid w:val="00D55AD6"/>
    <w:rsid w:val="00D613A8"/>
    <w:rsid w:val="00D81026"/>
    <w:rsid w:val="00DA685A"/>
    <w:rsid w:val="00DB1A3C"/>
    <w:rsid w:val="00DB52B9"/>
    <w:rsid w:val="00DB6216"/>
    <w:rsid w:val="00DB659D"/>
    <w:rsid w:val="00DB6FF6"/>
    <w:rsid w:val="00DC797D"/>
    <w:rsid w:val="00DC7C18"/>
    <w:rsid w:val="00DD1075"/>
    <w:rsid w:val="00DD1D92"/>
    <w:rsid w:val="00DE6202"/>
    <w:rsid w:val="00DF400C"/>
    <w:rsid w:val="00E76C48"/>
    <w:rsid w:val="00E814E6"/>
    <w:rsid w:val="00E9124B"/>
    <w:rsid w:val="00E9301D"/>
    <w:rsid w:val="00E96CCC"/>
    <w:rsid w:val="00E9706B"/>
    <w:rsid w:val="00EA351A"/>
    <w:rsid w:val="00EB1008"/>
    <w:rsid w:val="00EB42DE"/>
    <w:rsid w:val="00EB4A29"/>
    <w:rsid w:val="00EB4B82"/>
    <w:rsid w:val="00EC1654"/>
    <w:rsid w:val="00ED4C7D"/>
    <w:rsid w:val="00ED5782"/>
    <w:rsid w:val="00ED6551"/>
    <w:rsid w:val="00EE0839"/>
    <w:rsid w:val="00EE18B8"/>
    <w:rsid w:val="00EE5520"/>
    <w:rsid w:val="00F0019D"/>
    <w:rsid w:val="00F03ECD"/>
    <w:rsid w:val="00F11F26"/>
    <w:rsid w:val="00F14CA3"/>
    <w:rsid w:val="00F23554"/>
    <w:rsid w:val="00F244DD"/>
    <w:rsid w:val="00F31D6C"/>
    <w:rsid w:val="00F32B7E"/>
    <w:rsid w:val="00F338D1"/>
    <w:rsid w:val="00F34D15"/>
    <w:rsid w:val="00F532C2"/>
    <w:rsid w:val="00F55DE7"/>
    <w:rsid w:val="00F5756B"/>
    <w:rsid w:val="00F57CC2"/>
    <w:rsid w:val="00F82C32"/>
    <w:rsid w:val="00F97546"/>
    <w:rsid w:val="00FB1F85"/>
    <w:rsid w:val="00FC4DE4"/>
    <w:rsid w:val="00FD077E"/>
    <w:rsid w:val="00FE23AB"/>
    <w:rsid w:val="00FE24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4E3C5FD"/>
  <w15:chartTrackingRefBased/>
  <w15:docId w15:val="{39889CD5-B314-4AA3-81E7-53A2585B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087"/>
  </w:style>
  <w:style w:type="paragraph" w:styleId="Heading1">
    <w:name w:val="heading 1"/>
    <w:basedOn w:val="Normal"/>
    <w:next w:val="Normal"/>
    <w:link w:val="Heading1Char"/>
    <w:uiPriority w:val="9"/>
    <w:qFormat/>
    <w:rsid w:val="00C57087"/>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5708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C57087"/>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C57087"/>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C57087"/>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C57087"/>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C5708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57087"/>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C5708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7087"/>
    <w:rPr>
      <w:rFonts w:asciiTheme="majorHAnsi" w:eastAsiaTheme="majorEastAsia" w:hAnsiTheme="majorHAnsi" w:cstheme="majorBidi"/>
      <w:b/>
      <w:bCs/>
      <w:color w:val="2F5496" w:themeColor="accent1" w:themeShade="BF"/>
      <w:sz w:val="28"/>
      <w:szCs w:val="28"/>
    </w:rPr>
  </w:style>
  <w:style w:type="paragraph" w:styleId="Title">
    <w:name w:val="Title"/>
    <w:basedOn w:val="Normal"/>
    <w:next w:val="Normal"/>
    <w:link w:val="TitleChar"/>
    <w:uiPriority w:val="10"/>
    <w:qFormat/>
    <w:rsid w:val="00C57087"/>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C57087"/>
    <w:rPr>
      <w:rFonts w:asciiTheme="majorHAnsi" w:eastAsiaTheme="majorEastAsia" w:hAnsiTheme="majorHAnsi" w:cstheme="majorBidi"/>
      <w:color w:val="323E4F" w:themeColor="text2" w:themeShade="BF"/>
      <w:spacing w:val="5"/>
      <w:sz w:val="52"/>
      <w:szCs w:val="52"/>
    </w:rPr>
  </w:style>
  <w:style w:type="character" w:styleId="CommentReference">
    <w:name w:val="annotation reference"/>
    <w:basedOn w:val="DefaultParagraphFont"/>
    <w:uiPriority w:val="99"/>
    <w:semiHidden/>
    <w:unhideWhenUsed/>
    <w:rsid w:val="00231787"/>
    <w:rPr>
      <w:sz w:val="16"/>
      <w:szCs w:val="16"/>
    </w:rPr>
  </w:style>
  <w:style w:type="paragraph" w:styleId="CommentText">
    <w:name w:val="annotation text"/>
    <w:basedOn w:val="Normal"/>
    <w:link w:val="CommentTextChar"/>
    <w:uiPriority w:val="99"/>
    <w:semiHidden/>
    <w:unhideWhenUsed/>
    <w:rsid w:val="00231787"/>
    <w:pPr>
      <w:spacing w:line="240" w:lineRule="auto"/>
    </w:pPr>
    <w:rPr>
      <w:sz w:val="20"/>
      <w:szCs w:val="20"/>
    </w:rPr>
  </w:style>
  <w:style w:type="character" w:customStyle="1" w:styleId="CommentTextChar">
    <w:name w:val="Comment Text Char"/>
    <w:basedOn w:val="DefaultParagraphFont"/>
    <w:link w:val="CommentText"/>
    <w:uiPriority w:val="99"/>
    <w:semiHidden/>
    <w:rsid w:val="00231787"/>
    <w:rPr>
      <w:sz w:val="20"/>
      <w:szCs w:val="20"/>
    </w:rPr>
  </w:style>
  <w:style w:type="paragraph" w:styleId="CommentSubject">
    <w:name w:val="annotation subject"/>
    <w:basedOn w:val="CommentText"/>
    <w:next w:val="CommentText"/>
    <w:link w:val="CommentSubjectChar"/>
    <w:uiPriority w:val="99"/>
    <w:semiHidden/>
    <w:unhideWhenUsed/>
    <w:rsid w:val="00231787"/>
    <w:rPr>
      <w:b/>
      <w:bCs/>
    </w:rPr>
  </w:style>
  <w:style w:type="character" w:customStyle="1" w:styleId="CommentSubjectChar">
    <w:name w:val="Comment Subject Char"/>
    <w:basedOn w:val="CommentTextChar"/>
    <w:link w:val="CommentSubject"/>
    <w:uiPriority w:val="99"/>
    <w:semiHidden/>
    <w:rsid w:val="00231787"/>
    <w:rPr>
      <w:b/>
      <w:bCs/>
      <w:sz w:val="20"/>
      <w:szCs w:val="20"/>
    </w:rPr>
  </w:style>
  <w:style w:type="paragraph" w:styleId="BalloonText">
    <w:name w:val="Balloon Text"/>
    <w:basedOn w:val="Normal"/>
    <w:link w:val="BalloonTextChar"/>
    <w:uiPriority w:val="99"/>
    <w:semiHidden/>
    <w:unhideWhenUsed/>
    <w:rsid w:val="002317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1787"/>
    <w:rPr>
      <w:rFonts w:ascii="Segoe UI" w:hAnsi="Segoe UI" w:cs="Segoe UI"/>
      <w:sz w:val="18"/>
      <w:szCs w:val="18"/>
    </w:rPr>
  </w:style>
  <w:style w:type="character" w:customStyle="1" w:styleId="Heading2Char">
    <w:name w:val="Heading 2 Char"/>
    <w:basedOn w:val="DefaultParagraphFont"/>
    <w:link w:val="Heading2"/>
    <w:uiPriority w:val="9"/>
    <w:semiHidden/>
    <w:rsid w:val="00C57087"/>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C57087"/>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C57087"/>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C57087"/>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C57087"/>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C5708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57087"/>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C5708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57087"/>
    <w:pPr>
      <w:spacing w:line="240" w:lineRule="auto"/>
    </w:pPr>
    <w:rPr>
      <w:b/>
      <w:bCs/>
      <w:color w:val="4472C4" w:themeColor="accent1"/>
      <w:sz w:val="18"/>
      <w:szCs w:val="18"/>
    </w:rPr>
  </w:style>
  <w:style w:type="paragraph" w:styleId="Subtitle">
    <w:name w:val="Subtitle"/>
    <w:basedOn w:val="Normal"/>
    <w:next w:val="Normal"/>
    <w:link w:val="SubtitleChar"/>
    <w:uiPriority w:val="11"/>
    <w:qFormat/>
    <w:rsid w:val="00C57087"/>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C57087"/>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qFormat/>
    <w:rsid w:val="00C57087"/>
    <w:rPr>
      <w:b/>
      <w:bCs/>
    </w:rPr>
  </w:style>
  <w:style w:type="character" w:styleId="Emphasis">
    <w:name w:val="Emphasis"/>
    <w:basedOn w:val="DefaultParagraphFont"/>
    <w:uiPriority w:val="20"/>
    <w:qFormat/>
    <w:rsid w:val="00C57087"/>
    <w:rPr>
      <w:i/>
      <w:iCs/>
    </w:rPr>
  </w:style>
  <w:style w:type="paragraph" w:styleId="NoSpacing">
    <w:name w:val="No Spacing"/>
    <w:uiPriority w:val="1"/>
    <w:qFormat/>
    <w:rsid w:val="00C57087"/>
    <w:pPr>
      <w:spacing w:after="0" w:line="240" w:lineRule="auto"/>
    </w:pPr>
  </w:style>
  <w:style w:type="paragraph" w:styleId="Quote">
    <w:name w:val="Quote"/>
    <w:basedOn w:val="Normal"/>
    <w:next w:val="Normal"/>
    <w:link w:val="QuoteChar"/>
    <w:uiPriority w:val="29"/>
    <w:qFormat/>
    <w:rsid w:val="00C57087"/>
    <w:rPr>
      <w:i/>
      <w:iCs/>
      <w:color w:val="000000" w:themeColor="text1"/>
    </w:rPr>
  </w:style>
  <w:style w:type="character" w:customStyle="1" w:styleId="QuoteChar">
    <w:name w:val="Quote Char"/>
    <w:basedOn w:val="DefaultParagraphFont"/>
    <w:link w:val="Quote"/>
    <w:uiPriority w:val="29"/>
    <w:rsid w:val="00C57087"/>
    <w:rPr>
      <w:i/>
      <w:iCs/>
      <w:color w:val="000000" w:themeColor="text1"/>
    </w:rPr>
  </w:style>
  <w:style w:type="paragraph" w:styleId="IntenseQuote">
    <w:name w:val="Intense Quote"/>
    <w:basedOn w:val="Normal"/>
    <w:next w:val="Normal"/>
    <w:link w:val="IntenseQuoteChar"/>
    <w:uiPriority w:val="30"/>
    <w:qFormat/>
    <w:rsid w:val="00C57087"/>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C57087"/>
    <w:rPr>
      <w:b/>
      <w:bCs/>
      <w:i/>
      <w:iCs/>
      <w:color w:val="4472C4" w:themeColor="accent1"/>
    </w:rPr>
  </w:style>
  <w:style w:type="character" w:styleId="SubtleEmphasis">
    <w:name w:val="Subtle Emphasis"/>
    <w:basedOn w:val="DefaultParagraphFont"/>
    <w:uiPriority w:val="19"/>
    <w:qFormat/>
    <w:rsid w:val="00C57087"/>
    <w:rPr>
      <w:i/>
      <w:iCs/>
      <w:color w:val="808080" w:themeColor="text1" w:themeTint="7F"/>
    </w:rPr>
  </w:style>
  <w:style w:type="character" w:styleId="IntenseEmphasis">
    <w:name w:val="Intense Emphasis"/>
    <w:basedOn w:val="DefaultParagraphFont"/>
    <w:uiPriority w:val="21"/>
    <w:qFormat/>
    <w:rsid w:val="00C57087"/>
    <w:rPr>
      <w:b/>
      <w:bCs/>
      <w:i/>
      <w:iCs/>
      <w:color w:val="4472C4" w:themeColor="accent1"/>
    </w:rPr>
  </w:style>
  <w:style w:type="character" w:styleId="SubtleReference">
    <w:name w:val="Subtle Reference"/>
    <w:basedOn w:val="DefaultParagraphFont"/>
    <w:uiPriority w:val="31"/>
    <w:qFormat/>
    <w:rsid w:val="00C57087"/>
    <w:rPr>
      <w:smallCaps/>
      <w:color w:val="ED7D31" w:themeColor="accent2"/>
      <w:u w:val="single"/>
    </w:rPr>
  </w:style>
  <w:style w:type="character" w:styleId="IntenseReference">
    <w:name w:val="Intense Reference"/>
    <w:basedOn w:val="DefaultParagraphFont"/>
    <w:uiPriority w:val="32"/>
    <w:qFormat/>
    <w:rsid w:val="00C57087"/>
    <w:rPr>
      <w:b/>
      <w:bCs/>
      <w:smallCaps/>
      <w:color w:val="ED7D31" w:themeColor="accent2"/>
      <w:spacing w:val="5"/>
      <w:u w:val="single"/>
    </w:rPr>
  </w:style>
  <w:style w:type="character" w:styleId="BookTitle">
    <w:name w:val="Book Title"/>
    <w:basedOn w:val="DefaultParagraphFont"/>
    <w:uiPriority w:val="33"/>
    <w:qFormat/>
    <w:rsid w:val="00C57087"/>
    <w:rPr>
      <w:b/>
      <w:bCs/>
      <w:smallCaps/>
      <w:spacing w:val="5"/>
    </w:rPr>
  </w:style>
  <w:style w:type="paragraph" w:styleId="TOCHeading">
    <w:name w:val="TOC Heading"/>
    <w:basedOn w:val="Heading1"/>
    <w:next w:val="Normal"/>
    <w:uiPriority w:val="39"/>
    <w:semiHidden/>
    <w:unhideWhenUsed/>
    <w:qFormat/>
    <w:rsid w:val="00C57087"/>
    <w:pPr>
      <w:outlineLvl w:val="9"/>
    </w:pPr>
  </w:style>
  <w:style w:type="paragraph" w:styleId="FootnoteText">
    <w:name w:val="footnote text"/>
    <w:basedOn w:val="Normal"/>
    <w:link w:val="FootnoteTextChar"/>
    <w:uiPriority w:val="99"/>
    <w:semiHidden/>
    <w:unhideWhenUsed/>
    <w:rsid w:val="00C5708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087"/>
    <w:rPr>
      <w:sz w:val="20"/>
      <w:szCs w:val="20"/>
    </w:rPr>
  </w:style>
  <w:style w:type="character" w:styleId="FootnoteReference">
    <w:name w:val="footnote reference"/>
    <w:basedOn w:val="DefaultParagraphFont"/>
    <w:uiPriority w:val="99"/>
    <w:semiHidden/>
    <w:unhideWhenUsed/>
    <w:rsid w:val="00C57087"/>
    <w:rPr>
      <w:vertAlign w:val="superscript"/>
    </w:rPr>
  </w:style>
  <w:style w:type="paragraph" w:styleId="ListParagraph">
    <w:name w:val="List Paragraph"/>
    <w:basedOn w:val="Normal"/>
    <w:uiPriority w:val="34"/>
    <w:qFormat/>
    <w:rsid w:val="00CC2BB4"/>
    <w:pPr>
      <w:ind w:left="720"/>
    </w:pPr>
    <w:rPr>
      <w:rFonts w:ascii="Calibri" w:eastAsia="Times New Roman" w:hAnsi="Calibri" w:cs="Times New Roman"/>
      <w:lang w:val="en-US"/>
    </w:rPr>
  </w:style>
  <w:style w:type="table" w:styleId="TableGrid">
    <w:name w:val="Table Grid"/>
    <w:basedOn w:val="TableNormal"/>
    <w:uiPriority w:val="39"/>
    <w:rsid w:val="00CC2BB4"/>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057FF"/>
    <w:rPr>
      <w:color w:val="0000FF"/>
      <w:u w:val="single"/>
    </w:rPr>
  </w:style>
  <w:style w:type="character" w:customStyle="1" w:styleId="rcolor6">
    <w:name w:val="rcolor6"/>
    <w:basedOn w:val="DefaultParagraphFont"/>
    <w:rsid w:val="00C87F09"/>
  </w:style>
  <w:style w:type="character" w:customStyle="1" w:styleId="rcolor1">
    <w:name w:val="rcolor1"/>
    <w:basedOn w:val="DefaultParagraphFont"/>
    <w:rsid w:val="00C87F09"/>
  </w:style>
  <w:style w:type="character" w:customStyle="1" w:styleId="rcolor2">
    <w:name w:val="rcolor2"/>
    <w:basedOn w:val="DefaultParagraphFont"/>
    <w:rsid w:val="00C87F09"/>
  </w:style>
  <w:style w:type="character" w:customStyle="1" w:styleId="rcolor4">
    <w:name w:val="rcolor4"/>
    <w:basedOn w:val="DefaultParagraphFont"/>
    <w:rsid w:val="00C87F09"/>
  </w:style>
  <w:style w:type="character" w:customStyle="1" w:styleId="rcolor3">
    <w:name w:val="rcolor3"/>
    <w:basedOn w:val="DefaultParagraphFont"/>
    <w:rsid w:val="00280D20"/>
  </w:style>
  <w:style w:type="character" w:customStyle="1" w:styleId="rcolor5">
    <w:name w:val="rcolor5"/>
    <w:basedOn w:val="DefaultParagraphFont"/>
    <w:rsid w:val="00280D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007934">
      <w:bodyDiv w:val="1"/>
      <w:marLeft w:val="0"/>
      <w:marRight w:val="0"/>
      <w:marTop w:val="0"/>
      <w:marBottom w:val="0"/>
      <w:divBdr>
        <w:top w:val="none" w:sz="0" w:space="0" w:color="auto"/>
        <w:left w:val="none" w:sz="0" w:space="0" w:color="auto"/>
        <w:bottom w:val="none" w:sz="0" w:space="0" w:color="auto"/>
        <w:right w:val="none" w:sz="0" w:space="0" w:color="auto"/>
      </w:divBdr>
    </w:div>
    <w:div w:id="847866453">
      <w:bodyDiv w:val="1"/>
      <w:marLeft w:val="0"/>
      <w:marRight w:val="0"/>
      <w:marTop w:val="0"/>
      <w:marBottom w:val="0"/>
      <w:divBdr>
        <w:top w:val="none" w:sz="0" w:space="0" w:color="auto"/>
        <w:left w:val="none" w:sz="0" w:space="0" w:color="auto"/>
        <w:bottom w:val="none" w:sz="0" w:space="0" w:color="auto"/>
        <w:right w:val="none" w:sz="0" w:space="0" w:color="auto"/>
      </w:divBdr>
    </w:div>
    <w:div w:id="1011378492">
      <w:bodyDiv w:val="1"/>
      <w:marLeft w:val="0"/>
      <w:marRight w:val="0"/>
      <w:marTop w:val="0"/>
      <w:marBottom w:val="0"/>
      <w:divBdr>
        <w:top w:val="none" w:sz="0" w:space="0" w:color="auto"/>
        <w:left w:val="none" w:sz="0" w:space="0" w:color="auto"/>
        <w:bottom w:val="none" w:sz="0" w:space="0" w:color="auto"/>
        <w:right w:val="none" w:sz="0" w:space="0" w:color="auto"/>
      </w:divBdr>
    </w:div>
    <w:div w:id="1033071885">
      <w:bodyDiv w:val="1"/>
      <w:marLeft w:val="0"/>
      <w:marRight w:val="0"/>
      <w:marTop w:val="0"/>
      <w:marBottom w:val="0"/>
      <w:divBdr>
        <w:top w:val="none" w:sz="0" w:space="0" w:color="auto"/>
        <w:left w:val="none" w:sz="0" w:space="0" w:color="auto"/>
        <w:bottom w:val="none" w:sz="0" w:space="0" w:color="auto"/>
        <w:right w:val="none" w:sz="0" w:space="0" w:color="auto"/>
      </w:divBdr>
    </w:div>
    <w:div w:id="1306081404">
      <w:bodyDiv w:val="1"/>
      <w:marLeft w:val="0"/>
      <w:marRight w:val="0"/>
      <w:marTop w:val="0"/>
      <w:marBottom w:val="0"/>
      <w:divBdr>
        <w:top w:val="none" w:sz="0" w:space="0" w:color="auto"/>
        <w:left w:val="none" w:sz="0" w:space="0" w:color="auto"/>
        <w:bottom w:val="none" w:sz="0" w:space="0" w:color="auto"/>
        <w:right w:val="none" w:sz="0" w:space="0" w:color="auto"/>
      </w:divBdr>
    </w:div>
    <w:div w:id="1663393329">
      <w:bodyDiv w:val="1"/>
      <w:marLeft w:val="0"/>
      <w:marRight w:val="0"/>
      <w:marTop w:val="0"/>
      <w:marBottom w:val="0"/>
      <w:divBdr>
        <w:top w:val="none" w:sz="0" w:space="0" w:color="auto"/>
        <w:left w:val="none" w:sz="0" w:space="0" w:color="auto"/>
        <w:bottom w:val="none" w:sz="0" w:space="0" w:color="auto"/>
        <w:right w:val="none" w:sz="0" w:space="0" w:color="auto"/>
      </w:divBdr>
    </w:div>
    <w:div w:id="169241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743812F3-A00B-4694-9ABC-36342B3FF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1327</TotalTime>
  <Pages>7</Pages>
  <Words>1998</Words>
  <Characters>11395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Manoj</dc:creator>
  <cp:keywords/>
  <dc:description/>
  <cp:lastModifiedBy>narayan bhat</cp:lastModifiedBy>
  <cp:revision>499</cp:revision>
  <cp:lastPrinted>2020-06-13T15:50:00Z</cp:lastPrinted>
  <dcterms:created xsi:type="dcterms:W3CDTF">2020-06-12T14:26:00Z</dcterms:created>
  <dcterms:modified xsi:type="dcterms:W3CDTF">2020-06-16T11:05:00Z</dcterms:modified>
</cp:coreProperties>
</file>